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Default="00D532FA" w:rsidP="0063027A">
      <w:pPr>
        <w:rPr>
          <w:b/>
          <w:lang w:val="sr-Latn-CS"/>
        </w:rPr>
      </w:pPr>
      <w:r>
        <w:rPr>
          <w:b/>
          <w:lang w:val="sr-Latn-CS"/>
        </w:rPr>
        <w:t>PRE</w:t>
      </w:r>
      <w:r w:rsidR="006120B6">
        <w:rPr>
          <w:b/>
          <w:lang w:val="sr-Latn-CS"/>
        </w:rPr>
        <w:t>DLOG</w:t>
      </w: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557A76">
        <w:rPr>
          <w:b/>
          <w:lang w:val="sr-Latn-CS"/>
        </w:rPr>
        <w:t>X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F816E2">
        <w:rPr>
          <w:b/>
          <w:lang w:val="sr-Latn-CS"/>
        </w:rPr>
        <w:t>24. i 25.juna</w:t>
      </w:r>
      <w:r w:rsidR="002A6A91" w:rsidRPr="004E7480">
        <w:rPr>
          <w:b/>
          <w:lang w:val="sr-Latn-CS"/>
        </w:rPr>
        <w:t xml:space="preserve">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Default="00403156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24 i 25 jun</w:t>
      </w:r>
      <w:r w:rsidR="002A6A91" w:rsidRPr="004E7480">
        <w:rPr>
          <w:b/>
          <w:u w:val="single"/>
          <w:lang w:val="sr-Latn-CS"/>
        </w:rPr>
        <w:t xml:space="preserve"> 2020.godine</w:t>
      </w: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</w:t>
      </w:r>
      <w:r w:rsidRPr="00962228">
        <w:rPr>
          <w:b/>
          <w:lang w:val="sr-Latn-CS"/>
        </w:rPr>
        <w:t>Mićo Orlandić</w:t>
      </w:r>
      <w:r>
        <w:rPr>
          <w:lang w:val="sr-Latn-CS"/>
        </w:rPr>
        <w:t>.</w:t>
      </w:r>
    </w:p>
    <w:p w:rsidR="00757B42" w:rsidRDefault="00757B4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jednik Skupštine je konstatovao da od ukupno 37</w:t>
      </w:r>
      <w:r w:rsidRPr="00547F42">
        <w:rPr>
          <w:lang w:val="sr-Latn-CS"/>
        </w:rPr>
        <w:t xml:space="preserve"> odbornika, koliko broji Skupština, sjednici prisustvuje </w:t>
      </w:r>
      <w:r w:rsidR="00510A1B">
        <w:rPr>
          <w:lang w:val="sr-Latn-CS"/>
        </w:rPr>
        <w:t>32</w:t>
      </w:r>
      <w:r>
        <w:rPr>
          <w:lang w:val="sr-Latn-CS"/>
        </w:rPr>
        <w:t xml:space="preserve"> odbornika</w:t>
      </w:r>
      <w:r w:rsidRPr="00547F42">
        <w:rPr>
          <w:lang w:val="sr-Latn-CS"/>
        </w:rPr>
        <w:t xml:space="preserve"> i da Skupština može da radi i punovažno odlučuje.</w:t>
      </w:r>
    </w:p>
    <w:p w:rsidR="00B94D8B" w:rsidRDefault="00B94D8B" w:rsidP="00B94D8B">
      <w:pPr>
        <w:jc w:val="both"/>
        <w:outlineLvl w:val="0"/>
        <w:rPr>
          <w:lang w:val="sr-Latn-CS"/>
        </w:rPr>
      </w:pP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9257E5">
        <w:rPr>
          <w:b/>
          <w:lang w:val="sr-Latn-CS"/>
        </w:rPr>
        <w:t xml:space="preserve">Ammar Borančić, </w:t>
      </w:r>
      <w:r w:rsidR="00AC5A5A">
        <w:rPr>
          <w:b/>
          <w:lang w:val="sr-Latn-CS"/>
        </w:rPr>
        <w:t>Stefan Šušter, Dragan Vojvodić, Munib Ličina</w:t>
      </w:r>
      <w:r w:rsidR="009257E5">
        <w:rPr>
          <w:b/>
          <w:lang w:val="sr-Latn-CS"/>
        </w:rPr>
        <w:t xml:space="preserve"> i Maja Šoškić.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072933" w:rsidRDefault="00072933" w:rsidP="00DD68A8">
      <w:pPr>
        <w:jc w:val="both"/>
        <w:rPr>
          <w:b/>
          <w:lang w:val="sr-Latn-CS"/>
        </w:rPr>
      </w:pPr>
    </w:p>
    <w:p w:rsidR="00FF0963" w:rsidRPr="00FF0963" w:rsidRDefault="00FF0963" w:rsidP="00DD68A8">
      <w:pPr>
        <w:jc w:val="both"/>
        <w:rPr>
          <w:b/>
          <w:color w:val="FF0000"/>
          <w:lang w:val="sr-Latn-CS"/>
        </w:rPr>
      </w:pPr>
    </w:p>
    <w:p w:rsidR="00DD68A8" w:rsidRPr="00EA6700" w:rsidRDefault="00DD68A8" w:rsidP="00DD68A8">
      <w:pPr>
        <w:jc w:val="both"/>
        <w:rPr>
          <w:lang w:val="sr-Latn-CS"/>
        </w:rPr>
      </w:pPr>
      <w:r w:rsidRPr="004A10D5">
        <w:t>Predsjednik Skupštine Mićo Orlandić</w:t>
      </w:r>
      <w:r w:rsidR="004C3C2A">
        <w:t xml:space="preserve"> je pozvao</w:t>
      </w:r>
      <w:r w:rsidR="009775C8">
        <w:t xml:space="preserve"> odbornike da se izjasne o</w:t>
      </w:r>
      <w:r w:rsidRPr="004A10D5">
        <w:t xml:space="preserve"> dostavljen</w:t>
      </w:r>
      <w:r w:rsidR="009775C8">
        <w:t>om</w:t>
      </w:r>
      <w:r w:rsidRPr="004A10D5">
        <w:t xml:space="preserve"> </w:t>
      </w:r>
      <w:r>
        <w:t>Zapisnik</w:t>
      </w:r>
      <w:r w:rsidR="009775C8">
        <w:t>u</w:t>
      </w:r>
      <w:r>
        <w:t xml:space="preserve"> </w:t>
      </w:r>
      <w:r w:rsidRPr="004A10D5">
        <w:t xml:space="preserve">sa </w:t>
      </w:r>
      <w:r w:rsidR="00536F17">
        <w:t>XIX</w:t>
      </w:r>
      <w:r w:rsidRPr="00FC14A5">
        <w:t xml:space="preserve"> </w:t>
      </w:r>
      <w:r>
        <w:t xml:space="preserve">sjednice skupštine, </w:t>
      </w:r>
      <w:r w:rsidR="00536F17">
        <w:t xml:space="preserve">održane 18. maja </w:t>
      </w:r>
      <w:r w:rsidR="00EA6700" w:rsidRPr="00EA6700">
        <w:rPr>
          <w:sz w:val="22"/>
          <w:szCs w:val="22"/>
        </w:rPr>
        <w:t>2020 godine</w:t>
      </w:r>
      <w:r w:rsidR="001A47BA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r w:rsidR="00A40A5F">
        <w:rPr>
          <w:b/>
        </w:rPr>
        <w:t xml:space="preserve">jednoglasno </w:t>
      </w:r>
      <w:r w:rsidR="00F25EC9" w:rsidRPr="000B6CBA">
        <w:rPr>
          <w:b/>
        </w:rPr>
        <w:t xml:space="preserve">donijela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Pr="00A40A5F" w:rsidRDefault="00F25EC9" w:rsidP="001A47BA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="00A40A5F">
        <w:rPr>
          <w:b/>
        </w:rPr>
        <w:t>IX</w:t>
      </w:r>
      <w:r w:rsidR="00B442E9">
        <w:rPr>
          <w:b/>
        </w:rPr>
        <w:t xml:space="preserve"> </w:t>
      </w:r>
      <w:r w:rsidRPr="00C97E17">
        <w:rPr>
          <w:b/>
        </w:rPr>
        <w:t>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1A47BA">
        <w:rPr>
          <w:b/>
        </w:rPr>
        <w:t xml:space="preserve">održane </w:t>
      </w:r>
      <w:r w:rsidR="00A40A5F">
        <w:rPr>
          <w:b/>
          <w:sz w:val="22"/>
          <w:szCs w:val="22"/>
        </w:rPr>
        <w:t xml:space="preserve">18.maja 2020.godine </w:t>
      </w:r>
    </w:p>
    <w:p w:rsidR="00F25EC9" w:rsidRDefault="00F25EC9" w:rsidP="00F25EC9">
      <w:pPr>
        <w:jc w:val="both"/>
        <w:rPr>
          <w:b/>
        </w:rPr>
      </w:pPr>
    </w:p>
    <w:p w:rsidR="00285625" w:rsidRPr="00251DF3" w:rsidRDefault="00285625" w:rsidP="00785572">
      <w:pPr>
        <w:jc w:val="both"/>
        <w:outlineLvl w:val="0"/>
        <w:rPr>
          <w:color w:val="FF0000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3258D0" w:rsidRDefault="0019758E" w:rsidP="00865D9F">
      <w:pPr>
        <w:jc w:val="both"/>
      </w:pPr>
      <w:r w:rsidRPr="002C4086">
        <w:rPr>
          <w:b/>
        </w:rPr>
        <w:t>Predsjednik skupštine Mićo Orlandić</w:t>
      </w:r>
      <w:r w:rsidRPr="002C4086">
        <w:t>, obavije</w:t>
      </w:r>
      <w:r w:rsidR="00D979CF" w:rsidRPr="002C4086">
        <w:t>stio je skupštinu o dostavljenom</w:t>
      </w:r>
      <w:r w:rsidR="000A29F8">
        <w:t xml:space="preserve"> predlogu Predsjednika opštine Dušana Raičevića za dopunu dnevnog reda XX sjednice Skupštine opštine Bar Predlogom Odluke o davanju saglasnosti Vladi Crne Gore za obezbjeđenjem izgradnje </w:t>
      </w:r>
      <w:r w:rsidR="00296BCD">
        <w:t>i</w:t>
      </w:r>
      <w:r w:rsidR="000A29F8">
        <w:t xml:space="preserve"> obavljanja komunalnih djelatnosti javnog vodosnadbijevanja </w:t>
      </w:r>
      <w:r w:rsidR="00296BCD">
        <w:t>i</w:t>
      </w:r>
      <w:r w:rsidR="000A29F8">
        <w:t xml:space="preserve"> upravljanja komunalnim otpadnim vodama u naseljima Dobra Voda, Veliki Pijesak </w:t>
      </w:r>
      <w:r w:rsidR="00A94D00">
        <w:t>i</w:t>
      </w:r>
      <w:r w:rsidR="000A29F8">
        <w:t xml:space="preserve"> Utjeha u opštini Bar </w:t>
      </w:r>
      <w:r w:rsidR="00A94D00">
        <w:t>i</w:t>
      </w:r>
      <w:r w:rsidR="000A29F8">
        <w:t xml:space="preserve"> Predlogom Odluke o mjesnim zajednicama</w:t>
      </w:r>
      <w:r w:rsidR="00177EA2">
        <w:t>.</w:t>
      </w:r>
    </w:p>
    <w:p w:rsidR="003258D0" w:rsidRDefault="003258D0" w:rsidP="00865D9F">
      <w:pPr>
        <w:jc w:val="both"/>
      </w:pPr>
    </w:p>
    <w:p w:rsidR="004A1CE7" w:rsidRPr="006A7A25" w:rsidRDefault="004A1CE7" w:rsidP="00CF191E">
      <w:pPr>
        <w:jc w:val="both"/>
        <w:outlineLvl w:val="0"/>
        <w:rPr>
          <w:b/>
          <w:color w:val="FF0000"/>
          <w:lang w:val="sr-Latn-CS"/>
        </w:rPr>
      </w:pPr>
    </w:p>
    <w:p w:rsidR="00CA6D0A" w:rsidRDefault="00AC5D8C" w:rsidP="00CA6D0A">
      <w:pPr>
        <w:jc w:val="both"/>
      </w:pPr>
      <w:r w:rsidRPr="00DB2159">
        <w:t xml:space="preserve">Na osnovu člana 60 do </w:t>
      </w:r>
      <w:r w:rsidR="00D64D55" w:rsidRPr="00DB2159">
        <w:t>63</w:t>
      </w:r>
      <w:r w:rsidR="00C47844" w:rsidRPr="00DB2159">
        <w:t xml:space="preserve"> Poslovnika o radu Skupštine opštin</w:t>
      </w:r>
      <w:r w:rsidR="00B95E34" w:rsidRPr="00DB2159">
        <w:t>e</w:t>
      </w:r>
      <w:r w:rsidR="00C47844" w:rsidRPr="00DB2159">
        <w:t xml:space="preserve"> Bar, Predsjednik skupštine </w:t>
      </w:r>
      <w:r w:rsidR="00CA6D0A" w:rsidRPr="00DB2159">
        <w:t xml:space="preserve">Mićo Orlandić, </w:t>
      </w:r>
      <w:r w:rsidR="00C47844" w:rsidRPr="00DB2159">
        <w:t xml:space="preserve">predložio je </w:t>
      </w:r>
      <w:r w:rsidR="007F45DD" w:rsidRPr="00DB2159">
        <w:t xml:space="preserve">da </w:t>
      </w:r>
      <w:r w:rsidR="000415EA">
        <w:t xml:space="preserve">se dnevni </w:t>
      </w:r>
      <w:r w:rsidR="008E13A5" w:rsidRPr="00DB2159">
        <w:t>red</w:t>
      </w:r>
      <w:r w:rsidR="000415EA">
        <w:t xml:space="preserve"> XX sjednice Skupštine opštine Bar dopuni predloženim tačkama.</w:t>
      </w: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Pr="00DB2159" w:rsidRDefault="000415EA" w:rsidP="00CA6D0A">
      <w:pPr>
        <w:jc w:val="both"/>
        <w:rPr>
          <w:color w:val="000000"/>
          <w:lang w:val="sl-SI"/>
        </w:rPr>
      </w:pPr>
    </w:p>
    <w:p w:rsidR="00CA6D0A" w:rsidRPr="00CA6D0A" w:rsidRDefault="00CA6D0A" w:rsidP="00CA6D0A">
      <w:pPr>
        <w:jc w:val="both"/>
        <w:rPr>
          <w:color w:val="000000"/>
          <w:sz w:val="22"/>
          <w:szCs w:val="22"/>
          <w:lang w:val="sl-SI"/>
        </w:rPr>
      </w:pP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r w:rsidR="00D578AF" w:rsidRPr="00D578AF">
        <w:rPr>
          <w:b/>
        </w:rPr>
        <w:t>prihvatila predlog</w:t>
      </w:r>
      <w:r w:rsidR="00D578AF">
        <w:t xml:space="preserve"> </w:t>
      </w:r>
      <w:r w:rsidR="00452508">
        <w:t>i</w:t>
      </w:r>
      <w:r w:rsidR="00D578AF">
        <w:t xml:space="preserve"> </w:t>
      </w:r>
      <w:r w:rsidRPr="009F0A35">
        <w:rPr>
          <w:b/>
        </w:rPr>
        <w:t>jednoglasno,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Default="00101B49" w:rsidP="008B5FAA">
      <w:pPr>
        <w:jc w:val="center"/>
        <w:rPr>
          <w:b/>
          <w:bCs/>
          <w:iCs/>
          <w:lang w:val="sr-Latn-CS"/>
        </w:rPr>
      </w:pP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D0112E">
        <w:t>Predlozi Odbora za izbor i imenovanja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Strateškog plana razvoja opštine Bar za period 2020-2025. godine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Završnog računa budžeta Opštine Bar za 2019. godinu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prodaji građevinskog zemljišta-urbanističke parcele UP 43, u zoni “B”, blok 2, u zahvatu DUP-a “Topolica-Bjeliši” izmjene i dopune u Baru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prodaji građevinskog zemljišta-urbanističke parcele UP 44, u zoni “B”, blok 2, u zahvatu DUP-a “Topolica-Bjeliši” izmjene i dopune u Baru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Opštinskog plana za zaštitu i spašavanje od poplava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za 2019. godinu DOO “Vodovod i kanalizacija”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i rezultatima poslovanja za 2019. godinu DOO “Komunalne djelatnosti”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za 2019. godinu DOO “Sportsko-rekreativni centar”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i finansijski izvještaj za 2019. godinu JP “Kulturni centar”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i finansijski izvještaj za 2019. godinu DOO “Lovstvo”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sa finansijskim izvještajem za 2019. godinu DOO “Možura”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Izvještaj o radu Turističke organizacije Opštine Bar za 2019. godinu sa finansijskim izvještajem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Informacija o realizaciji Ugovora o pružanju javnih usluga i </w:t>
      </w:r>
      <w:r w:rsidRPr="00D0112E">
        <w:rPr>
          <w:lang w:val="sr-Latn-CS"/>
        </w:rPr>
        <w:t>finansiranju Lokalnog javnog emitera „Radio Bar“ za 2019. godinu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davanju saglasnosti na davanje u podzakupu nepokretnosti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pokretanju postupka davanja u zakup objekta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rješavanju stambenih potreba lokalnih službenika i namještenika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rješavanju stambenih potreba lokalnih funkcionera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raspodjeli sredstava nevladinim organizacijama </w:t>
      </w:r>
      <w:r w:rsidR="008F7606" w:rsidRPr="00D0112E">
        <w:t>i podržanim projektima u 2019. g</w:t>
      </w:r>
      <w:r w:rsidRPr="00D0112E">
        <w:t>odine</w:t>
      </w:r>
    </w:p>
    <w:p w:rsidR="00DD5677" w:rsidRPr="00D0112E" w:rsidRDefault="00504E36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Predlog Odluke</w:t>
      </w:r>
      <w:r w:rsidR="00DD5677" w:rsidRPr="00D0112E">
        <w:t xml:space="preserve"> o davanju saglasnosti Vladi Crne Gore za obezbjeđenjem izgradnje i obavljanja komunalnih djelatnosti javnog vodosnadbijevanja i upravljanja komunalnim otpadnim vodama u naseljima Dobra Voda, Veliki Pijesak i Utjeha u opštini Bar</w:t>
      </w:r>
    </w:p>
    <w:p w:rsidR="00DD5677" w:rsidRPr="00D0112E" w:rsidRDefault="00504E36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Predlog Odluke</w:t>
      </w:r>
      <w:r w:rsidR="00DD5677" w:rsidRPr="00D0112E">
        <w:t xml:space="preserve"> o mjesnim zajednicama</w:t>
      </w:r>
    </w:p>
    <w:p w:rsidR="00D979CF" w:rsidRDefault="00D979CF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Pr="00D0112E" w:rsidRDefault="00101B49" w:rsidP="00D979CF">
      <w:pPr>
        <w:jc w:val="both"/>
        <w:outlineLvl w:val="0"/>
        <w:rPr>
          <w:color w:val="FF0000"/>
          <w:lang w:val="sr-Latn-CS"/>
        </w:rPr>
      </w:pPr>
    </w:p>
    <w:p w:rsidR="00F030AC" w:rsidRDefault="00F030AC" w:rsidP="00A63B18">
      <w:pPr>
        <w:rPr>
          <w:b/>
          <w:u w:val="single"/>
        </w:rPr>
      </w:pPr>
    </w:p>
    <w:p w:rsidR="00101B49" w:rsidRDefault="00101B49" w:rsidP="00101B49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C22499" w:rsidRDefault="00C560F8" w:rsidP="00C22499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22499">
        <w:rPr>
          <w:b/>
          <w:u w:val="single"/>
        </w:rPr>
        <w:t>TAČKA</w:t>
      </w: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22499" w:rsidRPr="00A04A30" w:rsidRDefault="00C22499" w:rsidP="00C22499">
      <w:pPr>
        <w:spacing w:line="276" w:lineRule="auto"/>
        <w:jc w:val="both"/>
        <w:rPr>
          <w:b/>
          <w:u w:val="single"/>
        </w:rPr>
      </w:pPr>
      <w:r w:rsidRPr="00A04A30">
        <w:rPr>
          <w:b/>
          <w:u w:val="single"/>
        </w:rPr>
        <w:t>Predlog Strateškog plana razvoja opštine Bar za period 2020-2025. godine</w:t>
      </w:r>
    </w:p>
    <w:p w:rsidR="00A96702" w:rsidRPr="00A04A30" w:rsidRDefault="00A96702" w:rsidP="00A96702">
      <w:pPr>
        <w:rPr>
          <w:b/>
          <w:u w:val="single"/>
        </w:rPr>
      </w:pPr>
    </w:p>
    <w:p w:rsidR="00422CDD" w:rsidRPr="00422CDD" w:rsidRDefault="00772611" w:rsidP="00455C6C">
      <w:pPr>
        <w:jc w:val="both"/>
        <w:rPr>
          <w:b/>
          <w:lang w:val="sr-Latn-CS"/>
        </w:rPr>
      </w:pPr>
      <w:r w:rsidRPr="00422CDD">
        <w:rPr>
          <w:lang w:val="sr-Latn-CS"/>
        </w:rPr>
        <w:t xml:space="preserve">Uvodno obrazloženje dao je </w:t>
      </w:r>
      <w:r w:rsidRPr="00422CDD">
        <w:rPr>
          <w:b/>
          <w:lang w:val="sr-Latn-CS"/>
        </w:rPr>
        <w:t>Pre</w:t>
      </w:r>
      <w:r w:rsidR="00422CDD" w:rsidRPr="00422CDD">
        <w:rPr>
          <w:b/>
          <w:lang w:val="sr-Latn-CS"/>
        </w:rPr>
        <w:t>dsjednik opštine Dušan Raičević.</w:t>
      </w:r>
    </w:p>
    <w:p w:rsidR="00A96702" w:rsidRPr="00422CDD" w:rsidRDefault="00422CDD" w:rsidP="00455C6C">
      <w:pPr>
        <w:jc w:val="both"/>
        <w:rPr>
          <w:b/>
        </w:rPr>
      </w:pPr>
      <w:r w:rsidRPr="00422CDD">
        <w:rPr>
          <w:b/>
          <w:lang w:val="sr-Latn-CS"/>
        </w:rPr>
        <w:t>Uvodno obraćanje Predsjednika opštine Dušana Raičevića je sastavni dio Predloga S</w:t>
      </w:r>
      <w:r w:rsidR="00B27ED2" w:rsidRPr="00422CDD">
        <w:rPr>
          <w:b/>
          <w:lang w:val="sr-Latn-CS"/>
        </w:rPr>
        <w:t xml:space="preserve">trateškog plana </w:t>
      </w:r>
      <w:r w:rsidR="00B27ED2" w:rsidRPr="00422CDD">
        <w:rPr>
          <w:b/>
        </w:rPr>
        <w:t xml:space="preserve">razvoja opštine Bar za period 2020-2025. </w:t>
      </w:r>
      <w:r w:rsidR="00455C6C" w:rsidRPr="00422CDD">
        <w:rPr>
          <w:b/>
        </w:rPr>
        <w:t>g</w:t>
      </w:r>
      <w:r w:rsidR="00B27ED2" w:rsidRPr="00422CDD">
        <w:rPr>
          <w:b/>
        </w:rPr>
        <w:t>odine:</w:t>
      </w:r>
    </w:p>
    <w:p w:rsidR="00B27ED2" w:rsidRDefault="00B27ED2" w:rsidP="00455C6C">
      <w:pPr>
        <w:jc w:val="both"/>
        <w:rPr>
          <w:b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b/>
        </w:rPr>
        <w:t>“</w:t>
      </w:r>
      <w:r w:rsidRPr="000A6243">
        <w:rPr>
          <w:color w:val="1D2228"/>
          <w:lang w:val="en-GB" w:eastAsia="en-GB"/>
        </w:rPr>
        <w:t>Vrijeme ubrzanog razvoja društva i sve brojnijih potreba građana zahtijeva da o razvoju promišljamo strateški, odgovorno, planski, i da na maksimalan, i sa druge strane održiv način iskoristimo resurse i stavimo ih u funkciju boljeg kvaliteta življenja svih stanovnika našeg grada.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>Zbog toga smo pristupili izradi Strateškog plana razvoja opštine Bar 2020-2025, kojim lokalna uprava nastoji da stvori uslove za brži lokalni održivi razvoj opštine.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Plan koji je pred vama je prvi dokument ovog tipa u opštini Bar, u čiju izradu su bili uključeni predstavnici svih relevantnih institucija i subjekata u različitim oblastima djelovanja, koji su svojim prilozima učinili ovaj dokument temeljnim i sveobuhvatnim.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>Strateški plan razvoja opštine Bar usklađen je sa Strategijom regionalnog razvoja Crne Gore 2020-2025. i Zakonom o regionalnom razvoju, a predstavlja i osnovni preduslov za razvoj drugih strateških dokumenata na lokalnom nivou, kao što su Strategija razvoja turizma, Strategija razvoja saobraćaja i sl</w:t>
      </w:r>
      <w:r w:rsidR="00073976">
        <w:rPr>
          <w:color w:val="1D2228"/>
          <w:lang w:val="en-GB" w:eastAsia="en-GB"/>
        </w:rPr>
        <w:t>ično.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>Poseban značaj donošenja ovog strateškog dokumenta je i ispunjenje zakonske obaveze po osnovu Zakona o javno-privatnom partnerstvu usvojenog 2019. godine, kojim je definisano da je osnov za kandidovanje projekata za aranžmane javno-privatnog partnerstva postojanje strateškog plana razvoja na nivou opštine.</w:t>
      </w:r>
    </w:p>
    <w:p w:rsidR="00B27ED2" w:rsidRPr="000A6243" w:rsidRDefault="00B27ED2" w:rsidP="00B27ED2">
      <w:pPr>
        <w:jc w:val="both"/>
      </w:pPr>
    </w:p>
    <w:p w:rsidR="00B27ED2" w:rsidRPr="000A6243" w:rsidRDefault="00B27ED2" w:rsidP="00B27ED2">
      <w:pPr>
        <w:jc w:val="both"/>
      </w:pPr>
      <w:r w:rsidRPr="000A6243">
        <w:t>Pored okvirnog budžeta za realizaciju projekata iz Strateškog plana, lokalna uprava je prepoznala i potencijalne partnere, uz čiju finansijsku i tehničku podršku će raditi na implementaciji plana. Osim sredstava opredijeljenih budžetom Opštine Bar, akcenat će biti stavljen na mogućnost iskorišćavanja sredstava iz državnih fondova i fondova EU i drugih donatora.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Strateškim planom razvoja opštine Bar stvara se povoljan ambijent za buduća investiciona ulaganja, za dalju izgradnju infrastrukture, jačanje privrede-turizma, poljoprivrede i drugih grana, uz očuvanje životne sredine, kao i za kreiranje većeg broja kvalitetnijih radnih mjesta. Takođe, i za poboljšanje uslova u oblastima obrazovanja i zdravstva, sporta i kulture, za adekvatnu brigu o potrebama najugroženijih grupa građana.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Ovim dokumentom definisan je i plan sprovođenja navedenih projekata za period od pet godina, čijom realizacijom će život svakog pojedinca u Baru – dakle svakog sugrađanina i svakog gosta – biti značajno bolji, kvalitetniji i sadržajniji. Projektima koje smo definisali želimo da ostvarimo </w:t>
      </w:r>
      <w:r w:rsidRPr="000A6243">
        <w:rPr>
          <w:color w:val="1D2228"/>
          <w:lang w:val="en-GB" w:eastAsia="en-GB"/>
        </w:rPr>
        <w:lastRenderedPageBreak/>
        <w:t xml:space="preserve">viziju Bara kao modernog grada, privrednog čvorišta i grada bogatog kulturnog nasljeđa koji živi tokom cijele godine, koji ima kvalitetne sadržaje za ugodan život građana svih generacija, čime se Bar razvija u željenom pravcu.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>Strateški plan razvoja sadrži ciljeve i projekte koji su jasno predstavljeni i koji su mjerljivi – utvrđen je i izvještajni period na godinu dana, čime će biti omogućeno pravovremeno praćenje realizacije predviđenih projekata i uvid u uspješnost sprovođenja planova.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>Naš Bar zaslužuje najbolje – stoga smo usmjerili sve svoje kapacitete, znanja i resurse u funkciju daljeg razvoja Bara, koji želimo da bude grad na Mediteranu kojeg ljudi biraju kao mjesto za život i rad svojih porodica, i u koji gosti željno dolaze i kome se rado vraćaju.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>Vjerujem u razvoj Bara koji će biti po mjeri nas, građana Bara.</w:t>
      </w:r>
      <w:r w:rsidR="000A6243">
        <w:rPr>
          <w:color w:val="1D2228"/>
          <w:lang w:val="en-GB" w:eastAsia="en-GB"/>
        </w:rPr>
        <w:t>”</w:t>
      </w:r>
      <w:r w:rsidRPr="000A6243">
        <w:rPr>
          <w:color w:val="1D2228"/>
          <w:lang w:val="en-GB" w:eastAsia="en-GB"/>
        </w:rPr>
        <w:t xml:space="preserve">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F1104D" w:rsidP="00A96702">
      <w:pPr>
        <w:rPr>
          <w:b/>
          <w:lang w:val="sr-Latn-CS"/>
        </w:rPr>
      </w:pPr>
      <w:r w:rsidRPr="00A04A30">
        <w:rPr>
          <w:lang w:val="sr-Latn-CS"/>
        </w:rPr>
        <w:t>Uvodno obrazloženje dao je</w:t>
      </w:r>
      <w:r>
        <w:rPr>
          <w:lang w:val="sr-Latn-CS"/>
        </w:rPr>
        <w:t xml:space="preserve"> i </w:t>
      </w:r>
      <w:r w:rsidRPr="00F1104D">
        <w:rPr>
          <w:b/>
          <w:lang w:val="sr-Latn-CS"/>
        </w:rPr>
        <w:t>Sekretar Sekretarijata za razvoj Igor Gojnić.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F60893" w:rsidRDefault="00F1104D" w:rsidP="00CF7DFA">
      <w:pPr>
        <w:jc w:val="both"/>
        <w:rPr>
          <w:b/>
          <w:lang w:val="sr-Latn-CS"/>
        </w:rPr>
      </w:pPr>
      <w:r w:rsidRPr="00A115F2">
        <w:t>U raspravi su učestvovali odbornik/ci:</w:t>
      </w:r>
      <w:r w:rsidR="00CC0111" w:rsidRPr="00F60893">
        <w:rPr>
          <w:b/>
        </w:rPr>
        <w:t xml:space="preserve"> Vasilije Lalošević, </w:t>
      </w:r>
      <w:r w:rsidR="00663CEA" w:rsidRPr="00F60893">
        <w:rPr>
          <w:b/>
          <w:lang w:val="sr-Latn-CS"/>
        </w:rPr>
        <w:t xml:space="preserve">Dragan Tufegdžić, </w:t>
      </w:r>
      <w:r w:rsidR="003472C4" w:rsidRPr="00F60893">
        <w:rPr>
          <w:b/>
          <w:lang w:val="sr-Latn-CS"/>
        </w:rPr>
        <w:t xml:space="preserve">mr Dejan Đurović, </w:t>
      </w:r>
      <w:r w:rsidR="002B2FE1" w:rsidRPr="00F60893">
        <w:rPr>
          <w:b/>
          <w:lang w:val="sr-Latn-CS"/>
        </w:rPr>
        <w:t>mr Slavica Adžić, Nikica Purlija,</w:t>
      </w:r>
      <w:r w:rsidR="006833E3" w:rsidRPr="00F60893">
        <w:rPr>
          <w:b/>
          <w:lang w:val="sr-Latn-CS"/>
        </w:rPr>
        <w:t xml:space="preserve"> Asim Andrić, </w:t>
      </w:r>
      <w:r w:rsidR="00EC476E" w:rsidRPr="00F60893">
        <w:rPr>
          <w:b/>
          <w:lang w:val="sr-Latn-CS"/>
        </w:rPr>
        <w:t>Miloš Šušter,</w:t>
      </w:r>
      <w:r w:rsidR="001A7D0B" w:rsidRPr="00F60893">
        <w:rPr>
          <w:b/>
          <w:lang w:val="sr-Latn-CS"/>
        </w:rPr>
        <w:t xml:space="preserve"> dr Vesna Đokvučić, </w:t>
      </w:r>
      <w:r w:rsidR="008A6427" w:rsidRPr="00F60893">
        <w:rPr>
          <w:b/>
          <w:lang w:val="sr-Latn-CS"/>
        </w:rPr>
        <w:t xml:space="preserve">Omer Vukić, </w:t>
      </w:r>
      <w:r w:rsidR="002D074F" w:rsidRPr="00F60893">
        <w:rPr>
          <w:b/>
          <w:lang w:val="sr-Latn-CS"/>
        </w:rPr>
        <w:t>Savo Pavlović,</w:t>
      </w:r>
      <w:r w:rsidR="009626AA" w:rsidRPr="00F60893">
        <w:rPr>
          <w:b/>
          <w:lang w:val="sr-Latn-CS"/>
        </w:rPr>
        <w:t xml:space="preserve"> Branka Nikezić, dr Miroslav Knežević</w:t>
      </w:r>
      <w:r w:rsidR="006303D4" w:rsidRPr="00F60893">
        <w:rPr>
          <w:b/>
          <w:lang w:val="sr-Latn-CS"/>
        </w:rPr>
        <w:t xml:space="preserve">, mr Milena Božović, </w:t>
      </w:r>
      <w:r w:rsidR="003472C4" w:rsidRPr="00F60893">
        <w:rPr>
          <w:b/>
          <w:lang w:val="sr-Latn-CS"/>
        </w:rPr>
        <w:t xml:space="preserve">  </w:t>
      </w:r>
      <w:r w:rsidR="00CF7DFA" w:rsidRPr="00F60893">
        <w:rPr>
          <w:b/>
          <w:lang w:val="sr-Latn-CS"/>
        </w:rPr>
        <w:t>kao i Potpredsjednik opštine Radomir Novaković</w:t>
      </w:r>
      <w:r w:rsidR="004421F7" w:rsidRPr="00F60893">
        <w:rPr>
          <w:b/>
          <w:lang w:val="sr-Latn-CS"/>
        </w:rPr>
        <w:t>.</w:t>
      </w:r>
    </w:p>
    <w:p w:rsidR="00C22499" w:rsidRPr="00F60893" w:rsidRDefault="00C22499" w:rsidP="00A96702">
      <w:pPr>
        <w:rPr>
          <w:b/>
          <w:lang w:val="sr-Latn-CS"/>
        </w:rPr>
      </w:pPr>
    </w:p>
    <w:p w:rsidR="00C22499" w:rsidRPr="00F60893" w:rsidRDefault="00C22499" w:rsidP="00A96702">
      <w:pPr>
        <w:rPr>
          <w:b/>
          <w:lang w:val="sr-Latn-CS"/>
        </w:rPr>
      </w:pPr>
    </w:p>
    <w:p w:rsidR="00C22499" w:rsidRPr="003A3E42" w:rsidRDefault="007E6FEF" w:rsidP="006E3062">
      <w:pPr>
        <w:jc w:val="both"/>
        <w:rPr>
          <w:b/>
          <w:lang w:val="sr-Latn-CS"/>
        </w:rPr>
      </w:pPr>
      <w:r w:rsidRPr="003A3E42">
        <w:t>Odgovore na postavljena pitanja dao je</w:t>
      </w:r>
      <w:r w:rsidR="000979B3" w:rsidRPr="003A3E42">
        <w:t xml:space="preserve"> </w:t>
      </w:r>
      <w:r w:rsidR="0087746E" w:rsidRPr="003A3E42">
        <w:rPr>
          <w:b/>
          <w:lang w:val="sr-Latn-CS"/>
        </w:rPr>
        <w:t>Sekretar Sekr</w:t>
      </w:r>
      <w:r w:rsidR="009F0784">
        <w:rPr>
          <w:b/>
          <w:lang w:val="sr-Latn-CS"/>
        </w:rPr>
        <w:t xml:space="preserve">etarijata za razvoj Igor Gojnić kao i </w:t>
      </w:r>
      <w:r w:rsidR="009F0784" w:rsidRPr="00422CDD">
        <w:rPr>
          <w:b/>
          <w:lang w:val="sr-Latn-CS"/>
        </w:rPr>
        <w:t>Predsjednik opštine Dušan Raičević.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0A6243" w:rsidRDefault="00C22499" w:rsidP="00A96702">
      <w:pPr>
        <w:rPr>
          <w:b/>
          <w:lang w:val="sr-Latn-CS"/>
        </w:rPr>
      </w:pPr>
    </w:p>
    <w:p w:rsidR="00C95414" w:rsidRPr="00CA6024" w:rsidRDefault="00C95414" w:rsidP="00C95414">
      <w:pPr>
        <w:jc w:val="both"/>
        <w:rPr>
          <w:b/>
        </w:rPr>
      </w:pPr>
      <w:r w:rsidRPr="001C1159">
        <w:rPr>
          <w:b/>
        </w:rPr>
        <w:t>Nakon rasprave, Skup</w:t>
      </w:r>
      <w:r w:rsidRPr="001C1159">
        <w:rPr>
          <w:b/>
          <w:lang w:val="sr-Latn-CS"/>
        </w:rPr>
        <w:t>š</w:t>
      </w:r>
      <w:r w:rsidRPr="001C1159">
        <w:rPr>
          <w:b/>
        </w:rPr>
        <w:t>tina je</w:t>
      </w:r>
      <w:r w:rsidRPr="001C1159">
        <w:rPr>
          <w:b/>
          <w:lang w:val="sr-Latn-CS"/>
        </w:rPr>
        <w:t xml:space="preserve">, </w:t>
      </w:r>
      <w:r w:rsidR="00CA6024">
        <w:rPr>
          <w:b/>
        </w:rPr>
        <w:t>većinom glasova 20”za”, jedan “protiv” i jedan ”uzdržan</w:t>
      </w:r>
      <w:r w:rsidRPr="001C1159">
        <w:rPr>
          <w:b/>
        </w:rPr>
        <w:t xml:space="preserve">”, donijela </w:t>
      </w:r>
    </w:p>
    <w:p w:rsidR="00C95414" w:rsidRPr="001C1159" w:rsidRDefault="00C95414" w:rsidP="00C95414">
      <w:pPr>
        <w:jc w:val="both"/>
        <w:rPr>
          <w:b/>
        </w:rPr>
      </w:pPr>
    </w:p>
    <w:p w:rsidR="00C95414" w:rsidRPr="001C1159" w:rsidRDefault="00C95414" w:rsidP="00C95414">
      <w:pPr>
        <w:jc w:val="both"/>
      </w:pPr>
    </w:p>
    <w:p w:rsidR="00C95414" w:rsidRPr="001C1159" w:rsidRDefault="00C95414" w:rsidP="00C95414">
      <w:pPr>
        <w:jc w:val="center"/>
        <w:rPr>
          <w:b/>
          <w:lang w:val="sr-Latn-CS"/>
        </w:rPr>
      </w:pPr>
      <w:r w:rsidRPr="001C1159">
        <w:rPr>
          <w:b/>
          <w:lang w:val="sr-Latn-CS"/>
        </w:rPr>
        <w:t>Z A K LJ U Č A K</w:t>
      </w:r>
    </w:p>
    <w:p w:rsidR="00C95414" w:rsidRPr="00C95414" w:rsidRDefault="00C95414" w:rsidP="00C95414">
      <w:pPr>
        <w:jc w:val="both"/>
        <w:outlineLvl w:val="0"/>
        <w:rPr>
          <w:b/>
          <w:color w:val="FF0000"/>
          <w:lang w:val="sr-Latn-CS"/>
        </w:rPr>
      </w:pPr>
    </w:p>
    <w:p w:rsidR="00C95414" w:rsidRPr="00C95414" w:rsidRDefault="00C95414" w:rsidP="00C95414">
      <w:pPr>
        <w:spacing w:line="276" w:lineRule="auto"/>
        <w:jc w:val="both"/>
        <w:rPr>
          <w:b/>
        </w:rPr>
      </w:pPr>
      <w:r w:rsidRPr="006B46C3">
        <w:rPr>
          <w:b/>
          <w:lang w:val="sr-Latn-CS"/>
        </w:rPr>
        <w:t>Donosi se</w:t>
      </w:r>
      <w:r>
        <w:rPr>
          <w:b/>
          <w:color w:val="FF0000"/>
          <w:lang w:val="sr-Latn-CS"/>
        </w:rPr>
        <w:t xml:space="preserve"> </w:t>
      </w:r>
      <w:r>
        <w:rPr>
          <w:b/>
        </w:rPr>
        <w:t xml:space="preserve">Strateški plan </w:t>
      </w:r>
      <w:r w:rsidRPr="00C95414">
        <w:rPr>
          <w:b/>
        </w:rPr>
        <w:t>razvoja opštine Bar za period 2020-2025. godine</w:t>
      </w:r>
    </w:p>
    <w:p w:rsidR="00C95414" w:rsidRPr="00A04A30" w:rsidRDefault="00C95414" w:rsidP="00C95414">
      <w:pPr>
        <w:rPr>
          <w:b/>
          <w:u w:val="single"/>
        </w:rPr>
      </w:pPr>
    </w:p>
    <w:p w:rsidR="00C22499" w:rsidRDefault="00C22499" w:rsidP="00A96702">
      <w:pPr>
        <w:rPr>
          <w:b/>
          <w:lang w:val="sr-Latn-CS"/>
        </w:rPr>
      </w:pPr>
    </w:p>
    <w:p w:rsidR="000716B8" w:rsidRPr="005401CB" w:rsidRDefault="000716B8" w:rsidP="000716B8">
      <w:pPr>
        <w:rPr>
          <w:b/>
        </w:rPr>
      </w:pPr>
      <w:r w:rsidRPr="005401CB">
        <w:rPr>
          <w:b/>
        </w:rPr>
        <w:t>Sjednica je prekinuta, a njen nastavak</w:t>
      </w:r>
      <w:r w:rsidR="00F62482" w:rsidRPr="005401CB">
        <w:rPr>
          <w:b/>
        </w:rPr>
        <w:t xml:space="preserve"> je određen za 25.jun 2020</w:t>
      </w:r>
      <w:r w:rsidRPr="005401CB">
        <w:rPr>
          <w:b/>
        </w:rPr>
        <w:t>. godine</w:t>
      </w:r>
    </w:p>
    <w:p w:rsidR="000716B8" w:rsidRPr="005401CB" w:rsidRDefault="000716B8" w:rsidP="000716B8">
      <w:pPr>
        <w:rPr>
          <w:b/>
        </w:rPr>
      </w:pPr>
    </w:p>
    <w:p w:rsidR="000716B8" w:rsidRPr="005401CB" w:rsidRDefault="000716B8" w:rsidP="000716B8">
      <w:pPr>
        <w:jc w:val="center"/>
        <w:rPr>
          <w:b/>
        </w:rPr>
      </w:pPr>
      <w:r w:rsidRPr="005401CB">
        <w:rPr>
          <w:b/>
        </w:rPr>
        <w:t>--------------------------------   O  ------------------------------</w:t>
      </w:r>
    </w:p>
    <w:p w:rsidR="000716B8" w:rsidRPr="005401CB" w:rsidRDefault="000716B8" w:rsidP="000716B8">
      <w:pPr>
        <w:jc w:val="both"/>
        <w:rPr>
          <w:b/>
        </w:rPr>
      </w:pPr>
    </w:p>
    <w:p w:rsidR="000716B8" w:rsidRPr="005401CB" w:rsidRDefault="000716B8" w:rsidP="000716B8">
      <w:pPr>
        <w:rPr>
          <w:b/>
        </w:rPr>
      </w:pPr>
      <w:r w:rsidRPr="005401CB">
        <w:rPr>
          <w:b/>
        </w:rPr>
        <w:t>Sje</w:t>
      </w:r>
      <w:r w:rsidR="00F62482" w:rsidRPr="005401CB">
        <w:rPr>
          <w:b/>
        </w:rPr>
        <w:t>dnica je nastavljena 25.juna 2020</w:t>
      </w:r>
      <w:r w:rsidRPr="005401CB">
        <w:rPr>
          <w:b/>
        </w:rPr>
        <w:t>. godine.</w:t>
      </w:r>
    </w:p>
    <w:p w:rsidR="000716B8" w:rsidRPr="005401CB" w:rsidRDefault="000716B8" w:rsidP="000716B8">
      <w:pPr>
        <w:rPr>
          <w:b/>
        </w:rPr>
      </w:pPr>
    </w:p>
    <w:p w:rsidR="000716B8" w:rsidRPr="005401CB" w:rsidRDefault="000716B8" w:rsidP="000716B8">
      <w:pPr>
        <w:rPr>
          <w:b/>
          <w:u w:val="single"/>
        </w:rPr>
      </w:pPr>
    </w:p>
    <w:p w:rsidR="000716B8" w:rsidRPr="005401CB" w:rsidRDefault="000716B8" w:rsidP="000716B8">
      <w:pPr>
        <w:jc w:val="both"/>
        <w:rPr>
          <w:bCs/>
        </w:rPr>
      </w:pPr>
      <w:r w:rsidRPr="005401CB">
        <w:rPr>
          <w:bCs/>
        </w:rPr>
        <w:t xml:space="preserve">Nakon izvršene prozivke odbornika, Predsjednik Skupštine </w:t>
      </w:r>
      <w:r w:rsidRPr="005401CB">
        <w:t>Mićo Orlandić</w:t>
      </w:r>
      <w:r w:rsidRPr="005401CB">
        <w:rPr>
          <w:bCs/>
        </w:rPr>
        <w:t xml:space="preserve"> je konstatovao da, od ukupno 37 odbornika, koliko broji Sk</w:t>
      </w:r>
      <w:r w:rsidR="007E376C" w:rsidRPr="005401CB">
        <w:rPr>
          <w:bCs/>
        </w:rPr>
        <w:t>upština, sjednici prisustvuje 23</w:t>
      </w:r>
      <w:r w:rsidRPr="005401CB">
        <w:rPr>
          <w:bCs/>
        </w:rPr>
        <w:t xml:space="preserve"> odbornika i da Skupština može da radi i punovažno odlučuje.</w:t>
      </w:r>
    </w:p>
    <w:p w:rsidR="000716B8" w:rsidRPr="005401CB" w:rsidRDefault="000716B8" w:rsidP="000716B8">
      <w:pPr>
        <w:jc w:val="both"/>
        <w:rPr>
          <w:bCs/>
        </w:rPr>
      </w:pPr>
    </w:p>
    <w:p w:rsidR="000716B8" w:rsidRPr="00BE4D8D" w:rsidRDefault="000716B8" w:rsidP="000716B8">
      <w:pPr>
        <w:jc w:val="both"/>
        <w:rPr>
          <w:b/>
          <w:lang w:val="sr-Latn-CS"/>
        </w:rPr>
      </w:pPr>
      <w:r w:rsidRPr="008F7103">
        <w:rPr>
          <w:lang w:val="sr-Latn-CS"/>
        </w:rPr>
        <w:lastRenderedPageBreak/>
        <w:t>Sjednici nijesu prisustvoval</w:t>
      </w:r>
      <w:r w:rsidR="00FE44A7">
        <w:rPr>
          <w:lang w:val="sr-Latn-CS"/>
        </w:rPr>
        <w:t xml:space="preserve">i odbornici/ca: </w:t>
      </w:r>
      <w:r w:rsidR="00501522" w:rsidRPr="00BE4D8D">
        <w:rPr>
          <w:b/>
          <w:lang w:val="sr-Latn-CS"/>
        </w:rPr>
        <w:t xml:space="preserve">Jovan Popović, </w:t>
      </w:r>
      <w:r w:rsidR="00FE44A7" w:rsidRPr="00BE4D8D">
        <w:rPr>
          <w:b/>
          <w:lang w:val="sr-Latn-CS"/>
        </w:rPr>
        <w:t>Ammar Borančić</w:t>
      </w:r>
      <w:r w:rsidR="002E56A4" w:rsidRPr="00BE4D8D">
        <w:rPr>
          <w:b/>
          <w:lang w:val="sr-Latn-CS"/>
        </w:rPr>
        <w:t>,</w:t>
      </w:r>
      <w:r w:rsidR="00501522" w:rsidRPr="00BE4D8D">
        <w:rPr>
          <w:b/>
          <w:lang w:val="sr-Latn-CS"/>
        </w:rPr>
        <w:t xml:space="preserve"> Stefan Šušter,</w:t>
      </w:r>
      <w:r w:rsidR="002E56A4" w:rsidRPr="00BE4D8D">
        <w:rPr>
          <w:b/>
          <w:lang w:val="sr-Latn-CS"/>
        </w:rPr>
        <w:t xml:space="preserve"> </w:t>
      </w:r>
      <w:r w:rsidR="00501522" w:rsidRPr="00BE4D8D">
        <w:rPr>
          <w:b/>
          <w:lang w:val="sr-Latn-CS"/>
        </w:rPr>
        <w:t xml:space="preserve">Dragan Tufegdžić, </w:t>
      </w:r>
      <w:r w:rsidRPr="00BE4D8D">
        <w:rPr>
          <w:b/>
          <w:lang w:val="sr-Latn-CS"/>
        </w:rPr>
        <w:t xml:space="preserve">Momčilo Leković, </w:t>
      </w:r>
      <w:r w:rsidR="00501522" w:rsidRPr="00BE4D8D">
        <w:rPr>
          <w:b/>
          <w:lang w:val="sr-Latn-CS"/>
        </w:rPr>
        <w:t xml:space="preserve">Dijana Pejović, </w:t>
      </w:r>
      <w:r w:rsidRPr="00BE4D8D">
        <w:rPr>
          <w:b/>
          <w:lang w:val="sr-Latn-CS"/>
        </w:rPr>
        <w:t>Dragan Vojvodić</w:t>
      </w:r>
      <w:r w:rsidR="00501522" w:rsidRPr="00BE4D8D">
        <w:rPr>
          <w:b/>
          <w:lang w:val="sr-Latn-CS"/>
        </w:rPr>
        <w:t>, mr Dejan Đurović, Vasilije Lalošević, Maja Šoškić i Munib Ličina.</w:t>
      </w:r>
    </w:p>
    <w:p w:rsidR="00D0112E" w:rsidRPr="00BE4D8D" w:rsidRDefault="00D0112E" w:rsidP="00A96702">
      <w:pPr>
        <w:rPr>
          <w:b/>
          <w:lang w:val="sr-Latn-CS"/>
        </w:rPr>
      </w:pPr>
    </w:p>
    <w:p w:rsidR="00D0112E" w:rsidRPr="000A6243" w:rsidRDefault="00D0112E" w:rsidP="00A96702">
      <w:pPr>
        <w:rPr>
          <w:b/>
          <w:lang w:val="sr-Latn-CS"/>
        </w:rPr>
      </w:pPr>
    </w:p>
    <w:p w:rsidR="00C22499" w:rsidRPr="000A6243" w:rsidRDefault="00C22499" w:rsidP="00A96702">
      <w:pPr>
        <w:rPr>
          <w:b/>
          <w:lang w:val="sr-Latn-CS"/>
        </w:rPr>
      </w:pPr>
    </w:p>
    <w:p w:rsidR="003A3E42" w:rsidRPr="003A3E42" w:rsidRDefault="003A3E42" w:rsidP="003A3E42">
      <w:pPr>
        <w:pStyle w:val="ListParagraph"/>
        <w:numPr>
          <w:ilvl w:val="0"/>
          <w:numId w:val="15"/>
        </w:numPr>
        <w:rPr>
          <w:b/>
          <w:u w:val="single"/>
        </w:rPr>
      </w:pPr>
      <w:r w:rsidRPr="003A3E42">
        <w:rPr>
          <w:b/>
          <w:u w:val="single"/>
        </w:rPr>
        <w:t>TAČKA</w:t>
      </w:r>
    </w:p>
    <w:p w:rsidR="00C22499" w:rsidRPr="000A6243" w:rsidRDefault="00C22499" w:rsidP="00A96702">
      <w:pPr>
        <w:rPr>
          <w:b/>
          <w:lang w:val="sr-Latn-CS"/>
        </w:rPr>
      </w:pPr>
    </w:p>
    <w:p w:rsidR="003A3E42" w:rsidRPr="00AB32F6" w:rsidRDefault="003A3E42" w:rsidP="003A3E42">
      <w:pPr>
        <w:spacing w:line="276" w:lineRule="auto"/>
        <w:jc w:val="both"/>
        <w:rPr>
          <w:b/>
          <w:u w:val="single"/>
        </w:rPr>
      </w:pPr>
      <w:r w:rsidRPr="00AB32F6">
        <w:rPr>
          <w:b/>
          <w:u w:val="single"/>
        </w:rPr>
        <w:t>Predlog Završnog računa budžeta Opštine Bar za 2019. godinu</w:t>
      </w:r>
    </w:p>
    <w:p w:rsidR="00C22499" w:rsidRDefault="00C22499" w:rsidP="00A96702">
      <w:pPr>
        <w:rPr>
          <w:b/>
          <w:u w:val="single"/>
          <w:lang w:val="sr-Latn-CS"/>
        </w:rPr>
      </w:pPr>
    </w:p>
    <w:p w:rsidR="00AB32F6" w:rsidRPr="003A3E42" w:rsidRDefault="00863ACC" w:rsidP="00482039">
      <w:pPr>
        <w:jc w:val="both"/>
        <w:rPr>
          <w:b/>
          <w:u w:val="single"/>
          <w:lang w:val="sr-Latn-CS"/>
        </w:rPr>
      </w:pPr>
      <w:r>
        <w:rPr>
          <w:lang w:val="sr-Latn-CS"/>
        </w:rPr>
        <w:t>Uvodno obrazloženje dal</w:t>
      </w:r>
      <w:r w:rsidR="00707906">
        <w:rPr>
          <w:lang w:val="sr-Latn-CS"/>
        </w:rPr>
        <w:t>i su:</w:t>
      </w:r>
      <w:r>
        <w:rPr>
          <w:lang w:val="sr-Latn-CS"/>
        </w:rPr>
        <w:t xml:space="preserve"> </w:t>
      </w:r>
      <w:r w:rsidRPr="00863ACC">
        <w:rPr>
          <w:b/>
          <w:lang w:val="sr-Latn-CS"/>
        </w:rPr>
        <w:t>Sekretarka Sekretarijata za finansije mr Ivana Backović</w:t>
      </w:r>
      <w:r w:rsidR="00482039">
        <w:rPr>
          <w:b/>
          <w:lang w:val="sr-Latn-CS"/>
        </w:rPr>
        <w:t xml:space="preserve"> i Sekretar Sekretarijata za imovinu, zastupanje i investicije Vido Dabanović.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8016F6" w:rsidRDefault="00A115F2" w:rsidP="00EE6BEB">
      <w:pPr>
        <w:jc w:val="both"/>
        <w:rPr>
          <w:b/>
          <w:lang w:val="sr-Latn-CS"/>
        </w:rPr>
      </w:pPr>
      <w:r w:rsidRPr="00A115F2">
        <w:t>U raspravi su učestvovali odbornik/ci:</w:t>
      </w:r>
      <w:r>
        <w:t xml:space="preserve"> </w:t>
      </w:r>
      <w:r w:rsidR="008E79CF" w:rsidRPr="008016F6">
        <w:rPr>
          <w:b/>
        </w:rPr>
        <w:t xml:space="preserve">Nevenka Plantak, </w:t>
      </w:r>
      <w:r w:rsidR="00846CF5" w:rsidRPr="008016F6">
        <w:rPr>
          <w:b/>
        </w:rPr>
        <w:t xml:space="preserve">Miloš Šušter, </w:t>
      </w:r>
      <w:r w:rsidR="00EE6BEB" w:rsidRPr="008016F6">
        <w:rPr>
          <w:b/>
        </w:rPr>
        <w:t xml:space="preserve">mr Aleksandar Markolović, </w:t>
      </w:r>
      <w:r w:rsidR="00D00CAF" w:rsidRPr="008016F6">
        <w:rPr>
          <w:b/>
        </w:rPr>
        <w:t>Omer Vukić</w:t>
      </w:r>
      <w:r w:rsidR="003A715E" w:rsidRPr="008016F6">
        <w:rPr>
          <w:b/>
        </w:rPr>
        <w:t xml:space="preserve"> i</w:t>
      </w:r>
      <w:r w:rsidR="00D00CAF" w:rsidRPr="008016F6">
        <w:rPr>
          <w:b/>
        </w:rPr>
        <w:t xml:space="preserve"> </w:t>
      </w:r>
      <w:r w:rsidR="000B6964" w:rsidRPr="008016F6">
        <w:rPr>
          <w:b/>
        </w:rPr>
        <w:t>Miloš Fuštić</w:t>
      </w:r>
      <w:r w:rsidR="003A715E" w:rsidRPr="008016F6">
        <w:rPr>
          <w:b/>
        </w:rPr>
        <w:t>.</w:t>
      </w:r>
    </w:p>
    <w:p w:rsidR="00C22499" w:rsidRPr="000A6243" w:rsidRDefault="00C22499" w:rsidP="00EE6BEB">
      <w:pPr>
        <w:jc w:val="both"/>
        <w:rPr>
          <w:b/>
          <w:lang w:val="sr-Latn-CS"/>
        </w:rPr>
      </w:pPr>
    </w:p>
    <w:p w:rsidR="00C22499" w:rsidRDefault="00C22499" w:rsidP="00A96702">
      <w:pPr>
        <w:rPr>
          <w:b/>
          <w:lang w:val="sr-Latn-CS"/>
        </w:rPr>
      </w:pPr>
    </w:p>
    <w:p w:rsidR="00673D6E" w:rsidRPr="003A3E42" w:rsidRDefault="007240E8" w:rsidP="00673D6E">
      <w:pPr>
        <w:jc w:val="both"/>
        <w:rPr>
          <w:b/>
          <w:u w:val="single"/>
          <w:lang w:val="sr-Latn-CS"/>
        </w:rPr>
      </w:pPr>
      <w:r w:rsidRPr="003A3E42">
        <w:t>Odgovore na postavljena pitanja dao je</w:t>
      </w:r>
      <w:r w:rsidRPr="007240E8">
        <w:rPr>
          <w:b/>
          <w:lang w:val="sr-Latn-CS"/>
        </w:rPr>
        <w:t xml:space="preserve"> </w:t>
      </w:r>
      <w:r w:rsidRPr="002A1623">
        <w:rPr>
          <w:b/>
          <w:lang w:val="sr-Latn-CS"/>
        </w:rPr>
        <w:t>Predsjednik opštine Dušan Raičević</w:t>
      </w:r>
      <w:r w:rsidR="00673D6E">
        <w:rPr>
          <w:b/>
          <w:lang w:val="sr-Latn-CS"/>
        </w:rPr>
        <w:t xml:space="preserve"> kao i Sekretar Sekretarijata za imovinu, zastupanje i investicije Vido Dabanović.</w:t>
      </w:r>
    </w:p>
    <w:p w:rsidR="00C22499" w:rsidRDefault="00C22499" w:rsidP="00A96702">
      <w:pPr>
        <w:rPr>
          <w:b/>
          <w:lang w:val="sr-Latn-CS"/>
        </w:rPr>
      </w:pPr>
    </w:p>
    <w:p w:rsidR="006E1514" w:rsidRDefault="006E1514" w:rsidP="00A96702">
      <w:pPr>
        <w:rPr>
          <w:b/>
          <w:u w:val="single"/>
        </w:rPr>
      </w:pPr>
    </w:p>
    <w:p w:rsidR="00D77339" w:rsidRPr="00576FA9" w:rsidRDefault="00D77339" w:rsidP="00D77339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="003904EF" w:rsidRPr="00576FA9">
        <w:rPr>
          <w:b/>
        </w:rPr>
        <w:t>većinom glasova 21</w:t>
      </w:r>
      <w:r w:rsidRPr="00576FA9">
        <w:rPr>
          <w:b/>
        </w:rPr>
        <w:t>”za”</w:t>
      </w:r>
      <w:r w:rsidR="003904EF" w:rsidRPr="00576FA9">
        <w:rPr>
          <w:b/>
        </w:rPr>
        <w:t>, jedan“protiv” i jedan”uzdržan</w:t>
      </w:r>
      <w:r w:rsidRPr="00576FA9">
        <w:rPr>
          <w:b/>
        </w:rPr>
        <w:t xml:space="preserve">”, donijela </w:t>
      </w:r>
    </w:p>
    <w:p w:rsidR="00D77339" w:rsidRPr="00576FA9" w:rsidRDefault="00D77339" w:rsidP="00D77339">
      <w:pPr>
        <w:jc w:val="both"/>
        <w:rPr>
          <w:b/>
        </w:rPr>
      </w:pPr>
    </w:p>
    <w:p w:rsidR="00D77339" w:rsidRPr="00576FA9" w:rsidRDefault="00D77339" w:rsidP="00D77339">
      <w:pPr>
        <w:jc w:val="both"/>
      </w:pPr>
    </w:p>
    <w:p w:rsidR="00D77339" w:rsidRPr="00576FA9" w:rsidRDefault="00D77339" w:rsidP="00D77339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D77339" w:rsidRPr="003904EF" w:rsidRDefault="00D77339" w:rsidP="00D77339">
      <w:pPr>
        <w:jc w:val="both"/>
        <w:outlineLvl w:val="0"/>
        <w:rPr>
          <w:b/>
          <w:color w:val="C00000"/>
          <w:lang w:val="sr-Latn-CS"/>
        </w:rPr>
      </w:pPr>
    </w:p>
    <w:p w:rsidR="003904EF" w:rsidRDefault="003904EF" w:rsidP="003904EF">
      <w:pPr>
        <w:spacing w:line="276" w:lineRule="auto"/>
        <w:jc w:val="both"/>
        <w:rPr>
          <w:b/>
        </w:rPr>
      </w:pPr>
      <w:r w:rsidRPr="003904EF">
        <w:rPr>
          <w:b/>
          <w:lang w:val="sr-Latn-CS"/>
        </w:rPr>
        <w:t xml:space="preserve">Usvaja se </w:t>
      </w:r>
      <w:r w:rsidRPr="003904EF">
        <w:rPr>
          <w:b/>
        </w:rPr>
        <w:t xml:space="preserve">Završni račun budžeta Opštine Bar za 2019. </w:t>
      </w:r>
      <w:r w:rsidR="000A5AA0">
        <w:rPr>
          <w:b/>
        </w:rPr>
        <w:t>g</w:t>
      </w:r>
      <w:r w:rsidRPr="003904EF">
        <w:rPr>
          <w:b/>
        </w:rPr>
        <w:t>odinu</w:t>
      </w:r>
    </w:p>
    <w:p w:rsidR="00105A2A" w:rsidRDefault="00105A2A" w:rsidP="003904EF">
      <w:pPr>
        <w:spacing w:line="276" w:lineRule="auto"/>
        <w:jc w:val="both"/>
        <w:rPr>
          <w:b/>
        </w:rPr>
      </w:pPr>
    </w:p>
    <w:p w:rsidR="00105A2A" w:rsidRPr="003904EF" w:rsidRDefault="00105A2A" w:rsidP="003904EF">
      <w:pPr>
        <w:spacing w:line="276" w:lineRule="auto"/>
        <w:jc w:val="both"/>
        <w:rPr>
          <w:b/>
        </w:rPr>
      </w:pPr>
    </w:p>
    <w:p w:rsidR="003904EF" w:rsidRDefault="003904EF" w:rsidP="003904EF">
      <w:pPr>
        <w:rPr>
          <w:b/>
          <w:lang w:val="sr-Latn-CS"/>
        </w:rPr>
      </w:pPr>
    </w:p>
    <w:p w:rsidR="007A37D7" w:rsidRDefault="00282663" w:rsidP="00282663">
      <w:pPr>
        <w:jc w:val="both"/>
        <w:rPr>
          <w:lang w:val="sr-Latn-CS"/>
        </w:rPr>
      </w:pPr>
      <w:r w:rsidRPr="00282663">
        <w:rPr>
          <w:lang w:val="sr-Latn-CS"/>
        </w:rPr>
        <w:t>Shodno članu 10. Poslovnika o radu Skupštine opštine Bar, u slučaju spriječenosti predsjednika Skupštine, nastavkom sjednice predsjedavala je najstarija odbornica Branka Nikezić.</w:t>
      </w:r>
    </w:p>
    <w:p w:rsidR="00282663" w:rsidRPr="00282663" w:rsidRDefault="00282663" w:rsidP="00282663">
      <w:pPr>
        <w:jc w:val="both"/>
        <w:rPr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7F3813" w:rsidRPr="007F3813" w:rsidRDefault="007F3813" w:rsidP="007F381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F3813">
        <w:rPr>
          <w:b/>
          <w:u w:val="single"/>
        </w:rPr>
        <w:t>TAČKA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6E6BFB" w:rsidRPr="006E6BFB" w:rsidRDefault="006E6BFB" w:rsidP="006E6BFB">
      <w:pPr>
        <w:spacing w:line="276" w:lineRule="auto"/>
        <w:jc w:val="both"/>
        <w:rPr>
          <w:b/>
          <w:u w:val="single"/>
        </w:rPr>
      </w:pPr>
      <w:r w:rsidRPr="006E6BFB">
        <w:rPr>
          <w:b/>
          <w:u w:val="single"/>
        </w:rPr>
        <w:t>Predlog Odluke o prodaji građevinskog zemljišta-urbanističke parcele UP 43, u zoni “B”, blok 2, u zahvatu DUP-a “Topolica-Bjeliši” izmjene i dopune u Baru</w:t>
      </w:r>
    </w:p>
    <w:p w:rsidR="003904EF" w:rsidRPr="006E6BFB" w:rsidRDefault="003904EF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D24FB" w:rsidRPr="003A3E42" w:rsidRDefault="001D24FB" w:rsidP="001D24FB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8D39F5" w:rsidRDefault="008D39F5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Pr="000E4329" w:rsidRDefault="000E4329" w:rsidP="00D77339">
      <w:pPr>
        <w:jc w:val="both"/>
        <w:outlineLvl w:val="0"/>
        <w:rPr>
          <w:b/>
          <w:color w:val="FF0000"/>
          <w:lang w:val="sr-Latn-CS"/>
        </w:rPr>
      </w:pPr>
      <w:r w:rsidRPr="00A115F2">
        <w:t>U raspravi su učestvovali odbornik/ci:</w:t>
      </w:r>
      <w:r>
        <w:t xml:space="preserve"> </w:t>
      </w:r>
      <w:r w:rsidRPr="000E4329">
        <w:rPr>
          <w:b/>
        </w:rPr>
        <w:t xml:space="preserve">Andrea Pajković, </w:t>
      </w:r>
      <w:r w:rsidR="004F25D7">
        <w:rPr>
          <w:b/>
        </w:rPr>
        <w:t>Aleksandar Otašević</w:t>
      </w:r>
      <w:r w:rsidR="00A071EC">
        <w:rPr>
          <w:b/>
        </w:rPr>
        <w:t xml:space="preserve"> i</w:t>
      </w:r>
      <w:r w:rsidR="004F25D7">
        <w:rPr>
          <w:b/>
        </w:rPr>
        <w:t xml:space="preserve"> </w:t>
      </w:r>
      <w:r w:rsidR="009047C3">
        <w:rPr>
          <w:b/>
        </w:rPr>
        <w:t>Miloš Šušter</w:t>
      </w:r>
      <w:r w:rsidR="00A071EC">
        <w:rPr>
          <w:b/>
        </w:rPr>
        <w:t>.</w:t>
      </w:r>
      <w:r w:rsidR="009047C3">
        <w:rPr>
          <w:b/>
        </w:rPr>
        <w:t xml:space="preserve"> </w:t>
      </w:r>
    </w:p>
    <w:p w:rsidR="003904EF" w:rsidRPr="000E4329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454B54" w:rsidRPr="003A3E42" w:rsidRDefault="00454B54" w:rsidP="00454B54">
      <w:pPr>
        <w:jc w:val="both"/>
        <w:rPr>
          <w:b/>
          <w:u w:val="single"/>
          <w:lang w:val="sr-Latn-CS"/>
        </w:rPr>
      </w:pPr>
      <w:r w:rsidRPr="003A3E42">
        <w:t>Odgovore na postavljena pitanja dao je</w:t>
      </w:r>
      <w:r w:rsidRPr="007240E8">
        <w:rPr>
          <w:b/>
          <w:lang w:val="sr-Latn-CS"/>
        </w:rPr>
        <w:t xml:space="preserve"> </w:t>
      </w:r>
      <w:r>
        <w:rPr>
          <w:b/>
          <w:lang w:val="sr-Latn-CS"/>
        </w:rPr>
        <w:t>Sekretar Sekretarijata za imovinu, zastupanje i investicije Vido Dabanović.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576FA9" w:rsidRDefault="00CF25FB" w:rsidP="00CF25FB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Pr="00576FA9">
        <w:rPr>
          <w:b/>
        </w:rPr>
        <w:t>većinom glasova 2</w:t>
      </w:r>
      <w:r>
        <w:rPr>
          <w:b/>
        </w:rPr>
        <w:t>2</w:t>
      </w:r>
      <w:r w:rsidRPr="00576FA9">
        <w:rPr>
          <w:b/>
        </w:rPr>
        <w:t xml:space="preserve">”za”, jedan“protiv” i </w:t>
      </w:r>
      <w:r>
        <w:rPr>
          <w:b/>
        </w:rPr>
        <w:t>nije bilo</w:t>
      </w:r>
      <w:r w:rsidRPr="00576FA9">
        <w:rPr>
          <w:b/>
        </w:rPr>
        <w:t>”uzdržan</w:t>
      </w:r>
      <w:r>
        <w:rPr>
          <w:b/>
        </w:rPr>
        <w:t>ih</w:t>
      </w:r>
      <w:r w:rsidRPr="00576FA9">
        <w:rPr>
          <w:b/>
        </w:rPr>
        <w:t xml:space="preserve">”, donijela </w:t>
      </w:r>
    </w:p>
    <w:p w:rsidR="00CF25FB" w:rsidRPr="00576FA9" w:rsidRDefault="00CF25FB" w:rsidP="00CF25FB">
      <w:pPr>
        <w:jc w:val="both"/>
        <w:rPr>
          <w:b/>
        </w:rPr>
      </w:pPr>
    </w:p>
    <w:p w:rsidR="00CF25FB" w:rsidRPr="00576FA9" w:rsidRDefault="00CF25FB" w:rsidP="00CF25FB">
      <w:pPr>
        <w:jc w:val="both"/>
      </w:pPr>
    </w:p>
    <w:p w:rsidR="00CF25FB" w:rsidRPr="00576FA9" w:rsidRDefault="00CF25FB" w:rsidP="00CF25FB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CF25FB" w:rsidRPr="003904EF" w:rsidRDefault="00CF25FB" w:rsidP="00CF25FB">
      <w:pPr>
        <w:jc w:val="both"/>
        <w:outlineLvl w:val="0"/>
        <w:rPr>
          <w:b/>
          <w:color w:val="C00000"/>
          <w:lang w:val="sr-Latn-CS"/>
        </w:rPr>
      </w:pPr>
    </w:p>
    <w:p w:rsidR="00CF25FB" w:rsidRPr="00CF25FB" w:rsidRDefault="00CF25FB" w:rsidP="00CF25FB">
      <w:pPr>
        <w:spacing w:line="276" w:lineRule="auto"/>
        <w:jc w:val="both"/>
        <w:rPr>
          <w:b/>
        </w:rPr>
      </w:pPr>
      <w:r w:rsidRPr="003904EF">
        <w:rPr>
          <w:b/>
          <w:lang w:val="sr-Latn-CS"/>
        </w:rPr>
        <w:t>Usvaja se</w:t>
      </w:r>
      <w:r>
        <w:rPr>
          <w:b/>
          <w:lang w:val="sr-Latn-CS"/>
        </w:rPr>
        <w:t xml:space="preserve"> </w:t>
      </w:r>
      <w:r w:rsidRPr="00CF25FB">
        <w:rPr>
          <w:b/>
        </w:rPr>
        <w:t>Odluka o prodaji građevinskog zemljišta-urbanističke parcele UP 43, u zoni “B”, blok 2, u zahvatu DUP-a “Topolica-Bjeliši” izmjene i dopune u Baru</w:t>
      </w:r>
    </w:p>
    <w:p w:rsidR="00CF25FB" w:rsidRPr="00CF25FB" w:rsidRDefault="00CF25FB" w:rsidP="00CF25FB">
      <w:pPr>
        <w:spacing w:line="276" w:lineRule="auto"/>
        <w:jc w:val="both"/>
        <w:rPr>
          <w:b/>
        </w:rPr>
      </w:pPr>
    </w:p>
    <w:p w:rsidR="00CF25FB" w:rsidRPr="00CF25FB" w:rsidRDefault="00CF25FB" w:rsidP="00CF25FB">
      <w:pPr>
        <w:rPr>
          <w:b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CF25FB" w:rsidRDefault="00CF25FB" w:rsidP="00CF25FB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F25FB">
        <w:rPr>
          <w:b/>
          <w:u w:val="single"/>
        </w:rPr>
        <w:t>TAČKA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CF25FB" w:rsidRDefault="00CF25FB" w:rsidP="00CF25FB">
      <w:pPr>
        <w:spacing w:line="276" w:lineRule="auto"/>
        <w:jc w:val="both"/>
        <w:rPr>
          <w:b/>
          <w:u w:val="single"/>
        </w:rPr>
      </w:pPr>
      <w:r w:rsidRPr="00CF25FB">
        <w:rPr>
          <w:b/>
          <w:u w:val="single"/>
        </w:rPr>
        <w:t>Predlog Odluke o prodaji građevinskog zemljišta-urbanističke parcele UP 44, u zoni “B”, blok 2, u zahvatu DUP-a “Topolica-Bjeliši” izmjene i dopune u Baru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3A3E42" w:rsidRDefault="00CF25FB" w:rsidP="00CF25FB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3904EF" w:rsidRDefault="005B49B8" w:rsidP="005B49B8">
      <w:pPr>
        <w:tabs>
          <w:tab w:val="left" w:pos="1350"/>
        </w:tabs>
        <w:jc w:val="both"/>
        <w:outlineLvl w:val="0"/>
        <w:rPr>
          <w:b/>
          <w:color w:val="FF0000"/>
          <w:lang w:val="sr-Latn-CS"/>
        </w:rPr>
      </w:pPr>
      <w:r>
        <w:rPr>
          <w:b/>
          <w:color w:val="FF0000"/>
          <w:lang w:val="sr-Latn-CS"/>
        </w:rPr>
        <w:tab/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602B58" w:rsidRPr="00576FA9" w:rsidRDefault="00602B58" w:rsidP="00602B58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Pr="00576FA9">
        <w:rPr>
          <w:b/>
        </w:rPr>
        <w:t>većinom glasova 2</w:t>
      </w:r>
      <w:r>
        <w:rPr>
          <w:b/>
        </w:rPr>
        <w:t>2</w:t>
      </w:r>
      <w:r w:rsidRPr="00576FA9">
        <w:rPr>
          <w:b/>
        </w:rPr>
        <w:t xml:space="preserve">”za”, jedan“protiv” i </w:t>
      </w:r>
      <w:r>
        <w:rPr>
          <w:b/>
        </w:rPr>
        <w:t>nije bilo</w:t>
      </w:r>
      <w:r w:rsidRPr="00576FA9">
        <w:rPr>
          <w:b/>
        </w:rPr>
        <w:t>”uzdržan</w:t>
      </w:r>
      <w:r>
        <w:rPr>
          <w:b/>
        </w:rPr>
        <w:t>ih</w:t>
      </w:r>
      <w:r w:rsidRPr="00576FA9">
        <w:rPr>
          <w:b/>
        </w:rPr>
        <w:t xml:space="preserve">”, donijela </w:t>
      </w:r>
    </w:p>
    <w:p w:rsidR="00602B58" w:rsidRPr="00576FA9" w:rsidRDefault="00602B58" w:rsidP="00602B58">
      <w:pPr>
        <w:jc w:val="both"/>
        <w:rPr>
          <w:b/>
        </w:rPr>
      </w:pPr>
    </w:p>
    <w:p w:rsidR="00602B58" w:rsidRPr="00576FA9" w:rsidRDefault="00602B58" w:rsidP="00602B58">
      <w:pPr>
        <w:jc w:val="both"/>
      </w:pPr>
    </w:p>
    <w:p w:rsidR="00602B58" w:rsidRDefault="00602B58" w:rsidP="00602B58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602B58" w:rsidRPr="00576FA9" w:rsidRDefault="00602B58" w:rsidP="00602B58">
      <w:pPr>
        <w:jc w:val="center"/>
        <w:rPr>
          <w:b/>
          <w:lang w:val="sr-Latn-CS"/>
        </w:rPr>
      </w:pPr>
    </w:p>
    <w:p w:rsidR="00602B58" w:rsidRPr="00602B58" w:rsidRDefault="00602B58" w:rsidP="00602B58">
      <w:pPr>
        <w:spacing w:line="276" w:lineRule="auto"/>
        <w:jc w:val="both"/>
        <w:rPr>
          <w:b/>
        </w:rPr>
      </w:pPr>
      <w:r w:rsidRPr="00602B58">
        <w:rPr>
          <w:b/>
          <w:lang w:val="sr-Latn-CS"/>
        </w:rPr>
        <w:t xml:space="preserve">Usvaja se </w:t>
      </w:r>
      <w:r w:rsidRPr="00602B58">
        <w:rPr>
          <w:b/>
        </w:rPr>
        <w:t>Odluka o prodaji građevinskog zemljišta-urbanističke parcele UP 44, u zoni “B”, blok 2, u zahvatu DUP-a “Topolica-Bjeliši” izmjene i dopune u Baru</w:t>
      </w:r>
    </w:p>
    <w:p w:rsidR="003904EF" w:rsidRPr="00602B58" w:rsidRDefault="003904EF" w:rsidP="00D77339">
      <w:pPr>
        <w:jc w:val="both"/>
        <w:outlineLvl w:val="0"/>
        <w:rPr>
          <w:b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90328A" w:rsidRDefault="0090328A" w:rsidP="0090328A">
      <w:pPr>
        <w:jc w:val="both"/>
        <w:outlineLvl w:val="0"/>
        <w:rPr>
          <w:b/>
          <w:color w:val="FF0000"/>
          <w:lang w:val="sr-Latn-CS"/>
        </w:rPr>
      </w:pPr>
    </w:p>
    <w:p w:rsidR="0090328A" w:rsidRPr="0090328A" w:rsidRDefault="0090328A" w:rsidP="0090328A">
      <w:pPr>
        <w:pStyle w:val="ListParagraph"/>
        <w:numPr>
          <w:ilvl w:val="0"/>
          <w:numId w:val="15"/>
        </w:numPr>
        <w:rPr>
          <w:b/>
          <w:u w:val="single"/>
        </w:rPr>
      </w:pPr>
      <w:r w:rsidRPr="0090328A">
        <w:rPr>
          <w:b/>
          <w:u w:val="single"/>
        </w:rPr>
        <w:t>TAČKA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4B047D" w:rsidRPr="004B047D" w:rsidRDefault="004B047D" w:rsidP="004B047D">
      <w:pPr>
        <w:spacing w:line="276" w:lineRule="auto"/>
        <w:jc w:val="both"/>
        <w:rPr>
          <w:b/>
          <w:u w:val="single"/>
        </w:rPr>
      </w:pPr>
      <w:r w:rsidRPr="004B047D">
        <w:rPr>
          <w:b/>
          <w:u w:val="single"/>
        </w:rPr>
        <w:t>Predlog Opštinskog plana za zaštitu i spašavanje od poplava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Default="00A820A5" w:rsidP="00D7733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A820A5">
        <w:rPr>
          <w:b/>
          <w:lang w:val="sr-Latn-CS"/>
        </w:rPr>
        <w:t>Komandir Službe zaštite i spašavanja Amir Muslić.</w:t>
      </w:r>
    </w:p>
    <w:p w:rsidR="00221DB7" w:rsidRDefault="00221DB7" w:rsidP="00D77339">
      <w:pPr>
        <w:jc w:val="both"/>
        <w:outlineLvl w:val="0"/>
        <w:rPr>
          <w:b/>
          <w:lang w:val="sr-Latn-CS"/>
        </w:rPr>
      </w:pPr>
    </w:p>
    <w:p w:rsidR="00221DB7" w:rsidRPr="00161ADA" w:rsidRDefault="00161ADA" w:rsidP="00161ADA">
      <w:pPr>
        <w:tabs>
          <w:tab w:val="left" w:pos="5205"/>
        </w:tabs>
        <w:jc w:val="both"/>
        <w:outlineLvl w:val="0"/>
        <w:rPr>
          <w:b/>
          <w:lang w:val="sr-Latn-CS"/>
        </w:rPr>
      </w:pPr>
      <w:r>
        <w:t>U raspravi je učestvova</w:t>
      </w:r>
      <w:r w:rsidR="00F771D5">
        <w:t>o</w:t>
      </w:r>
      <w:r>
        <w:t xml:space="preserve"> odbornik </w:t>
      </w:r>
      <w:r w:rsidR="00221DB7">
        <w:t xml:space="preserve"> </w:t>
      </w:r>
      <w:r w:rsidR="00221DB7" w:rsidRPr="00161ADA">
        <w:rPr>
          <w:b/>
        </w:rPr>
        <w:t>Savo Pavlović</w:t>
      </w:r>
      <w:r w:rsidRPr="00161ADA">
        <w:rPr>
          <w:b/>
        </w:rPr>
        <w:t>.</w:t>
      </w:r>
      <w:r w:rsidRPr="00161ADA">
        <w:rPr>
          <w:b/>
        </w:rPr>
        <w:tab/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Pr="00576FA9" w:rsidRDefault="0002261D" w:rsidP="0002261D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Pr="00576FA9">
        <w:rPr>
          <w:b/>
        </w:rPr>
        <w:t>većinom glasova 2</w:t>
      </w:r>
      <w:r>
        <w:rPr>
          <w:b/>
        </w:rPr>
        <w:t xml:space="preserve">1”za”, nije bilo </w:t>
      </w:r>
      <w:r w:rsidRPr="00576FA9">
        <w:rPr>
          <w:b/>
        </w:rPr>
        <w:t xml:space="preserve">“protiv” i </w:t>
      </w:r>
      <w:r>
        <w:rPr>
          <w:b/>
        </w:rPr>
        <w:t>nije bilo</w:t>
      </w:r>
      <w:r w:rsidRPr="00576FA9">
        <w:rPr>
          <w:b/>
        </w:rPr>
        <w:t>”uzdržan</w:t>
      </w:r>
      <w:r>
        <w:rPr>
          <w:b/>
        </w:rPr>
        <w:t>ih</w:t>
      </w:r>
      <w:r w:rsidRPr="00576FA9">
        <w:rPr>
          <w:b/>
        </w:rPr>
        <w:t xml:space="preserve">”, donijela </w:t>
      </w:r>
    </w:p>
    <w:p w:rsidR="0002261D" w:rsidRPr="00576FA9" w:rsidRDefault="0002261D" w:rsidP="0002261D">
      <w:pPr>
        <w:jc w:val="both"/>
        <w:rPr>
          <w:b/>
        </w:rPr>
      </w:pPr>
    </w:p>
    <w:p w:rsidR="0002261D" w:rsidRPr="00576FA9" w:rsidRDefault="0002261D" w:rsidP="0002261D">
      <w:pPr>
        <w:jc w:val="both"/>
      </w:pPr>
    </w:p>
    <w:p w:rsidR="0002261D" w:rsidRDefault="0002261D" w:rsidP="0002261D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02261D" w:rsidRPr="00576FA9" w:rsidRDefault="0002261D" w:rsidP="0002261D">
      <w:pPr>
        <w:jc w:val="center"/>
        <w:rPr>
          <w:b/>
          <w:lang w:val="sr-Latn-CS"/>
        </w:rPr>
      </w:pPr>
    </w:p>
    <w:p w:rsidR="0002261D" w:rsidRPr="0002261D" w:rsidRDefault="0002261D" w:rsidP="0002261D">
      <w:pPr>
        <w:spacing w:line="276" w:lineRule="auto"/>
        <w:jc w:val="both"/>
        <w:rPr>
          <w:b/>
        </w:rPr>
      </w:pPr>
      <w:r w:rsidRPr="0002261D">
        <w:rPr>
          <w:b/>
          <w:lang w:val="sr-Latn-CS"/>
        </w:rPr>
        <w:t>Usvaja se</w:t>
      </w:r>
      <w:r w:rsidRPr="0002261D">
        <w:rPr>
          <w:b/>
          <w:color w:val="FF0000"/>
          <w:lang w:val="sr-Latn-CS"/>
        </w:rPr>
        <w:t xml:space="preserve"> </w:t>
      </w:r>
      <w:r>
        <w:rPr>
          <w:b/>
        </w:rPr>
        <w:t>Opštinski plan</w:t>
      </w:r>
      <w:r w:rsidRPr="0002261D">
        <w:rPr>
          <w:b/>
        </w:rPr>
        <w:t xml:space="preserve"> za zaštitu i spašavanje od poplava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161ADA" w:rsidRPr="00161ADA" w:rsidRDefault="00161ADA" w:rsidP="00161ADA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61ADA">
        <w:rPr>
          <w:b/>
          <w:u w:val="single"/>
        </w:rPr>
        <w:t>TAČKA</w:t>
      </w:r>
    </w:p>
    <w:p w:rsidR="00F33C8A" w:rsidRDefault="00F33C8A" w:rsidP="00F33C8A">
      <w:pPr>
        <w:spacing w:line="276" w:lineRule="auto"/>
        <w:jc w:val="both"/>
      </w:pPr>
    </w:p>
    <w:p w:rsidR="00F33C8A" w:rsidRPr="00F33C8A" w:rsidRDefault="00F33C8A" w:rsidP="00F33C8A">
      <w:pPr>
        <w:spacing w:line="276" w:lineRule="auto"/>
        <w:jc w:val="both"/>
        <w:rPr>
          <w:b/>
          <w:u w:val="single"/>
        </w:rPr>
      </w:pPr>
      <w:r w:rsidRPr="00F33C8A">
        <w:rPr>
          <w:b/>
          <w:u w:val="single"/>
        </w:rPr>
        <w:t xml:space="preserve">Izvještaj o radu za 2019. godinu DOO “Vodovod i kanalizacija” Bar </w:t>
      </w: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F33C8A" w:rsidP="00D77339">
      <w:pPr>
        <w:jc w:val="both"/>
        <w:outlineLvl w:val="0"/>
        <w:rPr>
          <w:b/>
          <w:color w:val="FF0000"/>
          <w:lang w:val="sr-Latn-CS"/>
        </w:rPr>
      </w:pPr>
      <w:r>
        <w:rPr>
          <w:lang w:val="sr-Latn-CS"/>
        </w:rPr>
        <w:t xml:space="preserve">Uvodno obrazloženje dao je </w:t>
      </w:r>
      <w:r w:rsidRPr="00F33C8A">
        <w:rPr>
          <w:b/>
          <w:lang w:val="sr-Latn-CS"/>
        </w:rPr>
        <w:t>Izvršni direktor DOO“Vodovod i kanalizacija“Bar Mladen Đuričić.</w:t>
      </w:r>
    </w:p>
    <w:p w:rsidR="007D2C9F" w:rsidRDefault="007D2C9F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Pr="006C3844" w:rsidRDefault="00B1561C" w:rsidP="00D77339">
      <w:pPr>
        <w:jc w:val="both"/>
        <w:outlineLvl w:val="0"/>
        <w:rPr>
          <w:b/>
          <w:color w:val="FF0000"/>
          <w:lang w:val="sr-Latn-CS"/>
        </w:rPr>
      </w:pPr>
      <w:r w:rsidRPr="00A115F2">
        <w:t>U raspravi su učestvovali odbornik/ci:</w:t>
      </w:r>
      <w:r w:rsidR="00B7481B">
        <w:t xml:space="preserve"> </w:t>
      </w:r>
      <w:r w:rsidR="00B7481B" w:rsidRPr="008924B4">
        <w:rPr>
          <w:b/>
        </w:rPr>
        <w:t>mr Milena Božović</w:t>
      </w:r>
      <w:r w:rsidR="008924B4" w:rsidRPr="008924B4">
        <w:rPr>
          <w:b/>
        </w:rPr>
        <w:t xml:space="preserve"> i</w:t>
      </w:r>
      <w:r w:rsidRPr="008924B4">
        <w:t xml:space="preserve"> </w:t>
      </w:r>
      <w:r w:rsidR="006C3844" w:rsidRPr="008924B4">
        <w:rPr>
          <w:b/>
        </w:rPr>
        <w:t>Miloš Šušter</w:t>
      </w:r>
      <w:r w:rsidR="008924B4" w:rsidRPr="008924B4">
        <w:rPr>
          <w:b/>
        </w:rPr>
        <w:t>.</w:t>
      </w:r>
      <w:r w:rsidR="006C3844" w:rsidRPr="006C3844">
        <w:rPr>
          <w:b/>
        </w:rPr>
        <w:t xml:space="preserve"> </w:t>
      </w: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742B72" w:rsidRDefault="00742B72" w:rsidP="00742B72">
      <w:pPr>
        <w:jc w:val="both"/>
        <w:outlineLvl w:val="0"/>
        <w:rPr>
          <w:b/>
          <w:color w:val="FF0000"/>
          <w:lang w:val="sr-Latn-CS"/>
        </w:rPr>
      </w:pPr>
      <w:r w:rsidRPr="003A3E42">
        <w:t>Odgovore na postavljena pitanja dao je</w:t>
      </w:r>
      <w:r>
        <w:t xml:space="preserve"> </w:t>
      </w:r>
      <w:r w:rsidRPr="00F33C8A">
        <w:rPr>
          <w:b/>
          <w:lang w:val="sr-Latn-CS"/>
        </w:rPr>
        <w:t>Izvršni direktor DOO“Vodovod i kanalizacija“Bar Mladen Đuričić.</w:t>
      </w: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E9282C" w:rsidRPr="00164965" w:rsidRDefault="00E9282C" w:rsidP="00E9282C">
      <w:pPr>
        <w:jc w:val="both"/>
        <w:rPr>
          <w:b/>
          <w:lang w:val="sr-Latn-CS"/>
        </w:rPr>
      </w:pPr>
      <w:r w:rsidRPr="00164965">
        <w:rPr>
          <w:b/>
        </w:rPr>
        <w:t>Nakon rasprave, Skup</w:t>
      </w:r>
      <w:r w:rsidRPr="00164965">
        <w:rPr>
          <w:b/>
          <w:lang w:val="sr-Latn-CS"/>
        </w:rPr>
        <w:t>š</w:t>
      </w:r>
      <w:r w:rsidRPr="00164965">
        <w:rPr>
          <w:b/>
        </w:rPr>
        <w:t>tina je</w:t>
      </w:r>
      <w:r w:rsidRPr="00164965">
        <w:rPr>
          <w:b/>
          <w:lang w:val="sr-Latn-CS"/>
        </w:rPr>
        <w:t xml:space="preserve">, </w:t>
      </w:r>
      <w:r w:rsidRPr="00164965">
        <w:rPr>
          <w:b/>
        </w:rPr>
        <w:t xml:space="preserve">većinom glasova 20”za”, nije bilo “protiv” i nije bilo”uzdržanih”, donijela </w:t>
      </w:r>
    </w:p>
    <w:p w:rsidR="00E9282C" w:rsidRPr="00164965" w:rsidRDefault="00E9282C" w:rsidP="00E9282C">
      <w:pPr>
        <w:jc w:val="both"/>
        <w:rPr>
          <w:b/>
        </w:rPr>
      </w:pPr>
    </w:p>
    <w:p w:rsidR="00E9282C" w:rsidRPr="00164965" w:rsidRDefault="00E9282C" w:rsidP="00E9282C">
      <w:pPr>
        <w:jc w:val="both"/>
      </w:pPr>
    </w:p>
    <w:p w:rsidR="00E9282C" w:rsidRPr="00164965" w:rsidRDefault="00E9282C" w:rsidP="00E9282C">
      <w:pPr>
        <w:jc w:val="center"/>
        <w:rPr>
          <w:b/>
          <w:lang w:val="sr-Latn-CS"/>
        </w:rPr>
      </w:pPr>
      <w:r w:rsidRPr="00164965">
        <w:rPr>
          <w:b/>
          <w:lang w:val="sr-Latn-CS"/>
        </w:rPr>
        <w:t>Z A K LJ U Č A K</w:t>
      </w:r>
    </w:p>
    <w:p w:rsidR="0002261D" w:rsidRPr="00164965" w:rsidRDefault="0002261D" w:rsidP="00D77339">
      <w:pPr>
        <w:jc w:val="both"/>
        <w:outlineLvl w:val="0"/>
        <w:rPr>
          <w:b/>
          <w:lang w:val="sr-Latn-CS"/>
        </w:rPr>
      </w:pPr>
    </w:p>
    <w:p w:rsidR="00E9282C" w:rsidRPr="00164965" w:rsidRDefault="00E9282C" w:rsidP="00E9282C">
      <w:pPr>
        <w:spacing w:line="276" w:lineRule="auto"/>
        <w:jc w:val="both"/>
        <w:rPr>
          <w:b/>
        </w:rPr>
      </w:pPr>
      <w:r w:rsidRPr="00164965">
        <w:rPr>
          <w:b/>
          <w:lang w:val="sr-Latn-CS"/>
        </w:rPr>
        <w:t xml:space="preserve">Usvaja se </w:t>
      </w:r>
      <w:r w:rsidRPr="00164965">
        <w:rPr>
          <w:b/>
        </w:rPr>
        <w:t xml:space="preserve">Izvještaj o radu za 2019. godinu DOO “Vodovod i kanalizacija” Bar </w:t>
      </w:r>
    </w:p>
    <w:p w:rsidR="0002261D" w:rsidRPr="00164965" w:rsidRDefault="0002261D" w:rsidP="00D77339">
      <w:pPr>
        <w:jc w:val="both"/>
        <w:outlineLvl w:val="0"/>
        <w:rPr>
          <w:b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Default="004D533E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Default="004D533E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Default="004D533E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Pr="004D533E" w:rsidRDefault="004D533E" w:rsidP="004D533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D533E">
        <w:rPr>
          <w:b/>
          <w:u w:val="single"/>
        </w:rPr>
        <w:t>TAČKA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Pr="004D533E" w:rsidRDefault="004D533E" w:rsidP="004D533E">
      <w:pPr>
        <w:spacing w:line="276" w:lineRule="auto"/>
        <w:jc w:val="both"/>
        <w:rPr>
          <w:b/>
          <w:u w:val="single"/>
        </w:rPr>
      </w:pPr>
      <w:r w:rsidRPr="004D533E">
        <w:rPr>
          <w:b/>
          <w:u w:val="single"/>
        </w:rPr>
        <w:t xml:space="preserve">Izvještaj o radu i rezultatima poslovanja za 2019. godinu DOO “Komunalne djelatnosti” Bar </w:t>
      </w:r>
    </w:p>
    <w:p w:rsidR="00427802" w:rsidRPr="004D533E" w:rsidRDefault="00427802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427802" w:rsidRDefault="001C6614" w:rsidP="00D77339">
      <w:pPr>
        <w:jc w:val="both"/>
        <w:outlineLvl w:val="0"/>
        <w:rPr>
          <w:b/>
          <w:color w:val="FF0000"/>
          <w:lang w:val="sr-Latn-CS"/>
        </w:rPr>
      </w:pPr>
      <w:r>
        <w:rPr>
          <w:lang w:val="sr-Latn-CS"/>
        </w:rPr>
        <w:t xml:space="preserve">Uvodno obrazloženje dao je </w:t>
      </w:r>
      <w:r w:rsidRPr="00F33C8A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 „Komunalne djelatnosti“Bar Stevo Pejović.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427802" w:rsidRPr="005D0479" w:rsidRDefault="001C6614" w:rsidP="00D77339">
      <w:pPr>
        <w:jc w:val="both"/>
        <w:outlineLvl w:val="0"/>
        <w:rPr>
          <w:b/>
          <w:lang w:val="sr-Latn-CS"/>
        </w:rPr>
      </w:pPr>
      <w:r w:rsidRPr="00A115F2">
        <w:t>U raspravi su učestvovali odbornik/ci:</w:t>
      </w:r>
      <w:r>
        <w:t xml:space="preserve"> </w:t>
      </w:r>
      <w:r w:rsidR="00AA3F25" w:rsidRPr="005D0479">
        <w:rPr>
          <w:b/>
        </w:rPr>
        <w:t>Milena Đonović,</w:t>
      </w:r>
      <w:r w:rsidR="00AA3F25" w:rsidRPr="005D0479">
        <w:t xml:space="preserve"> </w:t>
      </w:r>
      <w:r w:rsidR="00F549FC" w:rsidRPr="005D0479">
        <w:rPr>
          <w:b/>
        </w:rPr>
        <w:t>Zilha Kojić,</w:t>
      </w:r>
      <w:r w:rsidR="00F549FC" w:rsidRPr="005D0479">
        <w:t xml:space="preserve"> </w:t>
      </w:r>
      <w:r w:rsidR="002F27D8" w:rsidRPr="005D0479">
        <w:rPr>
          <w:b/>
        </w:rPr>
        <w:t>Božo Janković,</w:t>
      </w:r>
      <w:r w:rsidR="002F27D8" w:rsidRPr="005D0479">
        <w:t xml:space="preserve"> </w:t>
      </w:r>
      <w:r w:rsidR="00703740" w:rsidRPr="005D0479">
        <w:rPr>
          <w:b/>
        </w:rPr>
        <w:t xml:space="preserve">dr Vesna Đokvučić, </w:t>
      </w:r>
      <w:r w:rsidR="00C02F0C" w:rsidRPr="005D0479">
        <w:rPr>
          <w:b/>
        </w:rPr>
        <w:t xml:space="preserve">Asim Andrić, </w:t>
      </w:r>
      <w:r w:rsidR="000A0269" w:rsidRPr="005D0479">
        <w:rPr>
          <w:b/>
        </w:rPr>
        <w:t>Stevo Novaković</w:t>
      </w:r>
      <w:r w:rsidR="008A7830" w:rsidRPr="005D0479">
        <w:rPr>
          <w:b/>
        </w:rPr>
        <w:t>, Branka Nikezić</w:t>
      </w:r>
      <w:r w:rsidR="00D33D78" w:rsidRPr="005D0479">
        <w:rPr>
          <w:b/>
        </w:rPr>
        <w:t>, Mil</w:t>
      </w:r>
      <w:r w:rsidR="00AA4E13" w:rsidRPr="005D0479">
        <w:rPr>
          <w:b/>
        </w:rPr>
        <w:t>oš Fuštić</w:t>
      </w:r>
      <w:r w:rsidR="005B5F4B" w:rsidRPr="005D0479">
        <w:rPr>
          <w:b/>
        </w:rPr>
        <w:t xml:space="preserve">, Ljubomir Vukoslavčević </w:t>
      </w:r>
      <w:r w:rsidR="0061406A" w:rsidRPr="005D0479">
        <w:rPr>
          <w:b/>
        </w:rPr>
        <w:t xml:space="preserve"> kao i Pot</w:t>
      </w:r>
      <w:r w:rsidR="00382AD4" w:rsidRPr="005D0479">
        <w:rPr>
          <w:b/>
        </w:rPr>
        <w:t>p</w:t>
      </w:r>
      <w:r w:rsidR="0061406A" w:rsidRPr="005D0479">
        <w:rPr>
          <w:b/>
        </w:rPr>
        <w:t>redsjednik opštine Radomir Novaković</w:t>
      </w:r>
      <w:r w:rsidR="00564B41" w:rsidRPr="005D0479">
        <w:rPr>
          <w:b/>
        </w:rPr>
        <w:t xml:space="preserve"> i Predsjednik opštine Dušan Raičević.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043C78" w:rsidRDefault="00043C78" w:rsidP="00043C78">
      <w:pPr>
        <w:jc w:val="both"/>
        <w:outlineLvl w:val="0"/>
        <w:rPr>
          <w:b/>
          <w:color w:val="FF0000"/>
          <w:lang w:val="sr-Latn-CS"/>
        </w:rPr>
      </w:pPr>
      <w:r w:rsidRPr="003A3E42">
        <w:t>Odgovore na postavljena pitanja dao je</w:t>
      </w:r>
      <w:r w:rsidRPr="00043C78">
        <w:rPr>
          <w:b/>
          <w:lang w:val="sr-Latn-CS"/>
        </w:rPr>
        <w:t xml:space="preserve"> </w:t>
      </w:r>
      <w:r w:rsidRPr="00F33C8A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 „Komunalne djelatnosti“Bar Stevo Pejović.</w:t>
      </w:r>
    </w:p>
    <w:p w:rsidR="00043C78" w:rsidRDefault="00043C78" w:rsidP="00D77339">
      <w:pPr>
        <w:jc w:val="both"/>
        <w:outlineLvl w:val="0"/>
        <w:rPr>
          <w:b/>
          <w:color w:val="FF0000"/>
          <w:lang w:val="sr-Latn-CS"/>
        </w:rPr>
      </w:pPr>
    </w:p>
    <w:p w:rsidR="00854AC9" w:rsidRPr="005D0479" w:rsidRDefault="00854AC9" w:rsidP="00854AC9">
      <w:pPr>
        <w:jc w:val="both"/>
        <w:rPr>
          <w:b/>
          <w:lang w:val="sr-Latn-CS"/>
        </w:rPr>
      </w:pPr>
      <w:r w:rsidRPr="005D0479">
        <w:rPr>
          <w:b/>
        </w:rPr>
        <w:t>Nakon rasprave, Skup</w:t>
      </w:r>
      <w:r w:rsidRPr="005D0479">
        <w:rPr>
          <w:b/>
          <w:lang w:val="sr-Latn-CS"/>
        </w:rPr>
        <w:t>š</w:t>
      </w:r>
      <w:r w:rsidRPr="005D0479">
        <w:rPr>
          <w:b/>
        </w:rPr>
        <w:t>tina je</w:t>
      </w:r>
      <w:r w:rsidRPr="005D0479">
        <w:rPr>
          <w:b/>
          <w:lang w:val="sr-Latn-CS"/>
        </w:rPr>
        <w:t xml:space="preserve">, </w:t>
      </w:r>
      <w:r w:rsidR="005E4F0F" w:rsidRPr="005D0479">
        <w:rPr>
          <w:b/>
        </w:rPr>
        <w:t>većinom glasova 1</w:t>
      </w:r>
      <w:r w:rsidR="008B7DB4">
        <w:rPr>
          <w:b/>
        </w:rPr>
        <w:t>8</w:t>
      </w:r>
      <w:r w:rsidRPr="005D0479">
        <w:rPr>
          <w:b/>
        </w:rPr>
        <w:t xml:space="preserve">”za”, nije bilo “protiv” i </w:t>
      </w:r>
      <w:r w:rsidR="005E4F0F" w:rsidRPr="005D0479">
        <w:rPr>
          <w:b/>
        </w:rPr>
        <w:t>pet</w:t>
      </w:r>
      <w:r w:rsidRPr="005D0479">
        <w:rPr>
          <w:b/>
        </w:rPr>
        <w:t xml:space="preserve">”uzdržanih”, donijela </w:t>
      </w:r>
    </w:p>
    <w:p w:rsidR="00854AC9" w:rsidRPr="005D0479" w:rsidRDefault="00854AC9" w:rsidP="00854AC9">
      <w:pPr>
        <w:jc w:val="both"/>
      </w:pPr>
    </w:p>
    <w:p w:rsidR="00854AC9" w:rsidRPr="005D0479" w:rsidRDefault="00854AC9" w:rsidP="00854AC9">
      <w:pPr>
        <w:jc w:val="center"/>
        <w:rPr>
          <w:b/>
          <w:lang w:val="sr-Latn-CS"/>
        </w:rPr>
      </w:pPr>
      <w:r w:rsidRPr="005D0479">
        <w:rPr>
          <w:b/>
          <w:lang w:val="sr-Latn-CS"/>
        </w:rPr>
        <w:t>Z A K LJ U Č A K</w:t>
      </w:r>
    </w:p>
    <w:p w:rsidR="00854AC9" w:rsidRPr="005D0479" w:rsidRDefault="00854AC9" w:rsidP="00854AC9">
      <w:pPr>
        <w:jc w:val="both"/>
        <w:outlineLvl w:val="0"/>
        <w:rPr>
          <w:b/>
          <w:lang w:val="sr-Latn-CS"/>
        </w:rPr>
      </w:pPr>
    </w:p>
    <w:p w:rsidR="006A287C" w:rsidRPr="005D0479" w:rsidRDefault="006A287C" w:rsidP="006A287C">
      <w:pPr>
        <w:spacing w:line="276" w:lineRule="auto"/>
        <w:jc w:val="both"/>
        <w:rPr>
          <w:b/>
          <w:u w:val="single"/>
        </w:rPr>
      </w:pPr>
      <w:r w:rsidRPr="005D0479">
        <w:rPr>
          <w:b/>
          <w:lang w:val="sr-Latn-CS"/>
        </w:rPr>
        <w:t xml:space="preserve">Usvaja se </w:t>
      </w:r>
      <w:r w:rsidRPr="005D0479">
        <w:rPr>
          <w:b/>
        </w:rPr>
        <w:t>Izvještaj o radu i rezultatima poslovanja za 2019. godinu DOO “Komunalne djelatnosti” Bar</w:t>
      </w:r>
      <w:r w:rsidRPr="005D0479">
        <w:rPr>
          <w:b/>
          <w:u w:val="single"/>
        </w:rPr>
        <w:t xml:space="preserve"> </w:t>
      </w:r>
    </w:p>
    <w:p w:rsidR="006B124F" w:rsidRPr="005D0479" w:rsidRDefault="006B124F" w:rsidP="006A287C">
      <w:pPr>
        <w:spacing w:line="276" w:lineRule="auto"/>
        <w:jc w:val="both"/>
        <w:rPr>
          <w:b/>
          <w:u w:val="single"/>
        </w:rPr>
      </w:pPr>
    </w:p>
    <w:p w:rsidR="006B124F" w:rsidRDefault="006B124F" w:rsidP="006A287C">
      <w:pPr>
        <w:spacing w:line="276" w:lineRule="auto"/>
        <w:jc w:val="both"/>
        <w:rPr>
          <w:b/>
          <w:color w:val="C00000"/>
          <w:u w:val="single"/>
        </w:rPr>
      </w:pPr>
    </w:p>
    <w:p w:rsidR="006B124F" w:rsidRDefault="006B124F" w:rsidP="006A287C">
      <w:pPr>
        <w:spacing w:line="276" w:lineRule="auto"/>
        <w:jc w:val="both"/>
        <w:rPr>
          <w:b/>
          <w:color w:val="C00000"/>
          <w:u w:val="single"/>
        </w:rPr>
      </w:pPr>
    </w:p>
    <w:p w:rsidR="006B124F" w:rsidRPr="006B124F" w:rsidRDefault="006B124F" w:rsidP="006B124F">
      <w:pPr>
        <w:pStyle w:val="ListParagraph"/>
        <w:numPr>
          <w:ilvl w:val="0"/>
          <w:numId w:val="15"/>
        </w:numPr>
        <w:rPr>
          <w:b/>
          <w:u w:val="single"/>
        </w:rPr>
      </w:pPr>
      <w:r w:rsidRPr="006B124F">
        <w:rPr>
          <w:b/>
          <w:u w:val="single"/>
        </w:rPr>
        <w:t>TAČKA</w:t>
      </w:r>
    </w:p>
    <w:p w:rsidR="006B124F" w:rsidRPr="006A287C" w:rsidRDefault="006B124F" w:rsidP="006A287C">
      <w:pPr>
        <w:spacing w:line="276" w:lineRule="auto"/>
        <w:jc w:val="both"/>
        <w:rPr>
          <w:b/>
          <w:color w:val="C00000"/>
          <w:u w:val="single"/>
        </w:rPr>
      </w:pPr>
    </w:p>
    <w:p w:rsidR="00AA3F25" w:rsidRPr="006F085C" w:rsidRDefault="00AA3F25" w:rsidP="00AA3F25">
      <w:pPr>
        <w:spacing w:line="276" w:lineRule="auto"/>
        <w:jc w:val="both"/>
        <w:rPr>
          <w:b/>
          <w:u w:val="single"/>
        </w:rPr>
      </w:pPr>
      <w:r w:rsidRPr="006F085C">
        <w:rPr>
          <w:b/>
          <w:u w:val="single"/>
        </w:rPr>
        <w:t xml:space="preserve">Izvještaj o radu za 2019. godinu DOO “Sportsko-rekreativni centar” Bar 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20264E" w:rsidP="00D77339">
      <w:pPr>
        <w:jc w:val="both"/>
        <w:outlineLvl w:val="0"/>
        <w:rPr>
          <w:b/>
        </w:rPr>
      </w:pPr>
      <w:r>
        <w:rPr>
          <w:lang w:val="sr-Latn-CS"/>
        </w:rPr>
        <w:t xml:space="preserve">Uvodno obrazloženje dao je </w:t>
      </w:r>
      <w:r w:rsidRPr="0020264E">
        <w:rPr>
          <w:b/>
          <w:lang w:val="sr-Latn-CS"/>
        </w:rPr>
        <w:t>Izvršni direktor DOO</w:t>
      </w:r>
      <w:r w:rsidRPr="0020264E">
        <w:rPr>
          <w:b/>
        </w:rPr>
        <w:t>“Sportsko-rekreativni centar” Bar</w:t>
      </w:r>
      <w:r>
        <w:rPr>
          <w:b/>
        </w:rPr>
        <w:t xml:space="preserve"> Branis</w:t>
      </w:r>
      <w:r w:rsidR="00381300">
        <w:rPr>
          <w:b/>
        </w:rPr>
        <w:t>lav</w:t>
      </w:r>
      <w:r>
        <w:rPr>
          <w:b/>
        </w:rPr>
        <w:t xml:space="preserve"> Nenezić.</w:t>
      </w:r>
    </w:p>
    <w:p w:rsidR="00CE1750" w:rsidRPr="00AF3EA1" w:rsidRDefault="00CE1750" w:rsidP="00D77339">
      <w:pPr>
        <w:jc w:val="both"/>
        <w:outlineLvl w:val="0"/>
        <w:rPr>
          <w:b/>
          <w:color w:val="C00000"/>
        </w:rPr>
      </w:pPr>
    </w:p>
    <w:p w:rsidR="00A97468" w:rsidRPr="00E17829" w:rsidRDefault="00E17829" w:rsidP="00D77339">
      <w:pPr>
        <w:jc w:val="both"/>
        <w:outlineLvl w:val="0"/>
        <w:rPr>
          <w:b/>
        </w:rPr>
      </w:pPr>
      <w:r w:rsidRPr="00E17829">
        <w:t>U raspravi je učestvovao</w:t>
      </w:r>
      <w:r w:rsidR="00A97468" w:rsidRPr="00E17829">
        <w:t xml:space="preserve"> odbornik</w:t>
      </w:r>
      <w:r w:rsidRPr="00E17829">
        <w:t xml:space="preserve"> </w:t>
      </w:r>
      <w:r w:rsidR="00A97468" w:rsidRPr="00E17829">
        <w:rPr>
          <w:b/>
        </w:rPr>
        <w:t>Miloš Šušter</w:t>
      </w:r>
      <w:r w:rsidRPr="00E17829">
        <w:rPr>
          <w:b/>
        </w:rPr>
        <w:t>.</w:t>
      </w:r>
    </w:p>
    <w:p w:rsidR="00A97468" w:rsidRDefault="00A97468" w:rsidP="00D77339">
      <w:pPr>
        <w:jc w:val="both"/>
        <w:outlineLvl w:val="0"/>
        <w:rPr>
          <w:b/>
        </w:rPr>
      </w:pPr>
    </w:p>
    <w:p w:rsidR="00CE1750" w:rsidRPr="00457766" w:rsidRDefault="00CE1750" w:rsidP="00CE1750">
      <w:pPr>
        <w:jc w:val="both"/>
        <w:rPr>
          <w:b/>
          <w:lang w:val="sr-Latn-CS"/>
        </w:rPr>
      </w:pPr>
      <w:r w:rsidRPr="00457766">
        <w:rPr>
          <w:b/>
        </w:rPr>
        <w:t>Nakon rasprave, Skup</w:t>
      </w:r>
      <w:r w:rsidRPr="00457766">
        <w:rPr>
          <w:b/>
          <w:lang w:val="sr-Latn-CS"/>
        </w:rPr>
        <w:t>š</w:t>
      </w:r>
      <w:r w:rsidRPr="00457766">
        <w:rPr>
          <w:b/>
        </w:rPr>
        <w:t>tina je</w:t>
      </w:r>
      <w:r w:rsidRPr="00457766">
        <w:rPr>
          <w:b/>
          <w:lang w:val="sr-Latn-CS"/>
        </w:rPr>
        <w:t xml:space="preserve">, </w:t>
      </w:r>
      <w:r w:rsidRPr="00457766">
        <w:rPr>
          <w:b/>
        </w:rPr>
        <w:t xml:space="preserve">većinom glasova </w:t>
      </w:r>
      <w:r w:rsidR="00704465" w:rsidRPr="00457766">
        <w:rPr>
          <w:b/>
        </w:rPr>
        <w:t>24</w:t>
      </w:r>
      <w:r w:rsidRPr="00457766">
        <w:rPr>
          <w:b/>
        </w:rPr>
        <w:t xml:space="preserve">”za”, nije bilo “protiv” i </w:t>
      </w:r>
      <w:r w:rsidR="00704465" w:rsidRPr="00457766">
        <w:rPr>
          <w:b/>
        </w:rPr>
        <w:t>nije bilo</w:t>
      </w:r>
      <w:r w:rsidRPr="00457766">
        <w:rPr>
          <w:b/>
        </w:rPr>
        <w:t xml:space="preserve">”uzdržanih”, donijela </w:t>
      </w:r>
    </w:p>
    <w:p w:rsidR="00CE1750" w:rsidRPr="00457766" w:rsidRDefault="00CE1750" w:rsidP="00CE1750">
      <w:pPr>
        <w:jc w:val="both"/>
        <w:rPr>
          <w:b/>
        </w:rPr>
      </w:pPr>
    </w:p>
    <w:p w:rsidR="00CE1750" w:rsidRPr="00457766" w:rsidRDefault="00CE1750" w:rsidP="00CE1750">
      <w:pPr>
        <w:jc w:val="both"/>
      </w:pPr>
    </w:p>
    <w:p w:rsidR="00CE1750" w:rsidRPr="00457766" w:rsidRDefault="00CE1750" w:rsidP="00CE1750">
      <w:pPr>
        <w:jc w:val="center"/>
        <w:rPr>
          <w:b/>
          <w:lang w:val="sr-Latn-CS"/>
        </w:rPr>
      </w:pPr>
      <w:r w:rsidRPr="00457766">
        <w:rPr>
          <w:b/>
          <w:lang w:val="sr-Latn-CS"/>
        </w:rPr>
        <w:t>Z A K LJ U Č A K</w:t>
      </w:r>
    </w:p>
    <w:p w:rsidR="0030613B" w:rsidRPr="00854AC9" w:rsidRDefault="0030613B" w:rsidP="00CE1750">
      <w:pPr>
        <w:jc w:val="center"/>
        <w:rPr>
          <w:b/>
          <w:color w:val="C00000"/>
          <w:lang w:val="sr-Latn-CS"/>
        </w:rPr>
      </w:pPr>
    </w:p>
    <w:p w:rsidR="0030613B" w:rsidRDefault="0030613B" w:rsidP="0030613B">
      <w:pPr>
        <w:spacing w:line="276" w:lineRule="auto"/>
        <w:jc w:val="both"/>
        <w:rPr>
          <w:b/>
        </w:rPr>
      </w:pPr>
      <w:r>
        <w:rPr>
          <w:b/>
        </w:rPr>
        <w:t xml:space="preserve">Usvaja se </w:t>
      </w:r>
      <w:r w:rsidRPr="0030613B">
        <w:rPr>
          <w:b/>
        </w:rPr>
        <w:t xml:space="preserve">Izvještaj o radu za 2019. godinu DOO “Sportsko-rekreativni centar” Bar </w:t>
      </w:r>
    </w:p>
    <w:p w:rsidR="00C97F3A" w:rsidRDefault="00C97F3A" w:rsidP="0030613B">
      <w:pPr>
        <w:spacing w:line="276" w:lineRule="auto"/>
        <w:jc w:val="both"/>
        <w:rPr>
          <w:b/>
        </w:rPr>
      </w:pPr>
    </w:p>
    <w:p w:rsidR="00CE1750" w:rsidRPr="0020264E" w:rsidRDefault="00CE1750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Pr="009750C2" w:rsidRDefault="0002261D" w:rsidP="00D77339">
      <w:pPr>
        <w:jc w:val="both"/>
        <w:outlineLvl w:val="0"/>
        <w:rPr>
          <w:color w:val="FF0000"/>
          <w:lang w:val="sr-Latn-CS"/>
        </w:rPr>
      </w:pPr>
    </w:p>
    <w:p w:rsidR="00C97F3A" w:rsidRDefault="00C97F3A" w:rsidP="00C97F3A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97F3A">
        <w:rPr>
          <w:b/>
          <w:u w:val="single"/>
        </w:rPr>
        <w:t>TAČKA</w:t>
      </w:r>
    </w:p>
    <w:p w:rsidR="00E44F12" w:rsidRDefault="00E44F12" w:rsidP="00E44F12">
      <w:pPr>
        <w:rPr>
          <w:b/>
          <w:u w:val="single"/>
        </w:rPr>
      </w:pPr>
    </w:p>
    <w:p w:rsidR="00E44F12" w:rsidRDefault="00E44F12" w:rsidP="00E44F12">
      <w:pPr>
        <w:spacing w:line="276" w:lineRule="auto"/>
        <w:jc w:val="both"/>
        <w:rPr>
          <w:b/>
          <w:u w:val="single"/>
        </w:rPr>
      </w:pPr>
      <w:r w:rsidRPr="00E44F12">
        <w:rPr>
          <w:b/>
          <w:u w:val="single"/>
        </w:rPr>
        <w:t xml:space="preserve">Izvještaj o radu i finansijski izvještaj za 2019. godinu JP “Kulturni centar” Bar </w:t>
      </w:r>
    </w:p>
    <w:p w:rsidR="004C0961" w:rsidRDefault="004C0961" w:rsidP="00E44F12">
      <w:pPr>
        <w:spacing w:line="276" w:lineRule="auto"/>
        <w:jc w:val="both"/>
        <w:rPr>
          <w:b/>
          <w:u w:val="single"/>
        </w:rPr>
      </w:pPr>
    </w:p>
    <w:p w:rsidR="00E44F12" w:rsidRDefault="004C0961" w:rsidP="00E44F12">
      <w:pPr>
        <w:spacing w:line="276" w:lineRule="auto"/>
        <w:jc w:val="both"/>
        <w:rPr>
          <w:b/>
        </w:rPr>
      </w:pPr>
      <w:r>
        <w:rPr>
          <w:lang w:val="sr-Latn-CS"/>
        </w:rPr>
        <w:t xml:space="preserve">Uvodno obrazloženje dao je </w:t>
      </w:r>
      <w:r w:rsidRPr="004C0961">
        <w:rPr>
          <w:b/>
          <w:lang w:val="sr-Latn-CS"/>
        </w:rPr>
        <w:t xml:space="preserve">Direktor JP </w:t>
      </w:r>
      <w:r w:rsidRPr="004C0961">
        <w:rPr>
          <w:b/>
        </w:rPr>
        <w:t>“Kulturni centar” Bar</w:t>
      </w:r>
      <w:r>
        <w:rPr>
          <w:b/>
        </w:rPr>
        <w:t xml:space="preserve"> Erol Marunović.</w:t>
      </w:r>
    </w:p>
    <w:p w:rsidR="009333E8" w:rsidRDefault="009333E8" w:rsidP="00E44F12">
      <w:pPr>
        <w:spacing w:line="276" w:lineRule="auto"/>
        <w:jc w:val="both"/>
        <w:rPr>
          <w:b/>
        </w:rPr>
      </w:pPr>
    </w:p>
    <w:p w:rsidR="009333E8" w:rsidRDefault="009333E8" w:rsidP="00E44F12">
      <w:pPr>
        <w:spacing w:line="276" w:lineRule="auto"/>
        <w:jc w:val="both"/>
        <w:rPr>
          <w:b/>
        </w:rPr>
      </w:pPr>
      <w:r w:rsidRPr="00A115F2">
        <w:t>U raspravi su učestvovali odbornik/ci:</w:t>
      </w:r>
      <w:r>
        <w:t xml:space="preserve"> </w:t>
      </w:r>
      <w:r w:rsidRPr="009333E8">
        <w:rPr>
          <w:b/>
        </w:rPr>
        <w:t>mr Aleksandar Markolović,</w:t>
      </w:r>
      <w:r>
        <w:t xml:space="preserve"> </w:t>
      </w:r>
      <w:r w:rsidR="00D04EEE" w:rsidRPr="00D04EEE">
        <w:rPr>
          <w:b/>
        </w:rPr>
        <w:t>Miloš Šušter</w:t>
      </w:r>
      <w:r w:rsidR="007D2EFB">
        <w:rPr>
          <w:b/>
        </w:rPr>
        <w:t>,</w:t>
      </w:r>
      <w:r w:rsidR="00044CF3">
        <w:rPr>
          <w:b/>
        </w:rPr>
        <w:t xml:space="preserve"> Savo Pavlović</w:t>
      </w:r>
      <w:r w:rsidR="004F6174">
        <w:rPr>
          <w:b/>
        </w:rPr>
        <w:t xml:space="preserve"> i </w:t>
      </w:r>
      <w:r w:rsidR="00381081">
        <w:rPr>
          <w:b/>
        </w:rPr>
        <w:t>Osman Đokić</w:t>
      </w:r>
      <w:r w:rsidR="004F6174">
        <w:rPr>
          <w:b/>
        </w:rPr>
        <w:t>.</w:t>
      </w:r>
      <w:r w:rsidR="00381081">
        <w:rPr>
          <w:b/>
        </w:rPr>
        <w:t xml:space="preserve"> </w:t>
      </w:r>
    </w:p>
    <w:p w:rsidR="004F6174" w:rsidRDefault="004F6174" w:rsidP="00E44F12">
      <w:pPr>
        <w:spacing w:line="276" w:lineRule="auto"/>
        <w:jc w:val="both"/>
        <w:rPr>
          <w:b/>
        </w:rPr>
      </w:pPr>
    </w:p>
    <w:p w:rsidR="004F6174" w:rsidRPr="004F6174" w:rsidRDefault="004F6174" w:rsidP="00E44F12">
      <w:pPr>
        <w:spacing w:line="276" w:lineRule="auto"/>
        <w:jc w:val="both"/>
        <w:rPr>
          <w:b/>
        </w:rPr>
      </w:pPr>
      <w:r w:rsidRPr="003A3E42">
        <w:t>Odgovore na postavljena pitanja dao je</w:t>
      </w:r>
      <w:r>
        <w:t xml:space="preserve"> </w:t>
      </w:r>
      <w:r w:rsidRPr="004C0961">
        <w:rPr>
          <w:b/>
          <w:lang w:val="sr-Latn-CS"/>
        </w:rPr>
        <w:t xml:space="preserve">Direktor JP </w:t>
      </w:r>
      <w:r w:rsidRPr="004C0961">
        <w:rPr>
          <w:b/>
        </w:rPr>
        <w:t>“Kulturni centar” Bar</w:t>
      </w:r>
      <w:r>
        <w:rPr>
          <w:b/>
        </w:rPr>
        <w:t xml:space="preserve"> Erol Marunović.</w:t>
      </w:r>
    </w:p>
    <w:p w:rsidR="00E44F12" w:rsidRPr="00E44F12" w:rsidRDefault="00E44F12" w:rsidP="00E44F12">
      <w:pPr>
        <w:spacing w:line="276" w:lineRule="auto"/>
        <w:jc w:val="both"/>
        <w:rPr>
          <w:b/>
          <w:u w:val="single"/>
        </w:rPr>
      </w:pPr>
    </w:p>
    <w:p w:rsidR="009461AD" w:rsidRPr="003942EB" w:rsidRDefault="009461AD" w:rsidP="009461AD">
      <w:pPr>
        <w:jc w:val="both"/>
        <w:rPr>
          <w:b/>
          <w:lang w:val="sr-Latn-CS"/>
        </w:rPr>
      </w:pPr>
      <w:r w:rsidRPr="003942EB">
        <w:rPr>
          <w:b/>
        </w:rPr>
        <w:t>Nakon rasprave, Skup</w:t>
      </w:r>
      <w:r w:rsidRPr="003942EB">
        <w:rPr>
          <w:b/>
          <w:lang w:val="sr-Latn-CS"/>
        </w:rPr>
        <w:t>š</w:t>
      </w:r>
      <w:r w:rsidRPr="003942EB">
        <w:rPr>
          <w:b/>
        </w:rPr>
        <w:t>tina je</w:t>
      </w:r>
      <w:r w:rsidRPr="003942EB">
        <w:rPr>
          <w:b/>
          <w:lang w:val="sr-Latn-CS"/>
        </w:rPr>
        <w:t xml:space="preserve">, </w:t>
      </w:r>
      <w:r w:rsidRPr="003942EB">
        <w:rPr>
          <w:b/>
        </w:rPr>
        <w:t xml:space="preserve">većinom glasova 24”za”, nije bilo “protiv” i nije bilo”uzdržanih”, donijela </w:t>
      </w:r>
    </w:p>
    <w:p w:rsidR="009461AD" w:rsidRPr="003942EB" w:rsidRDefault="009461AD" w:rsidP="009461AD">
      <w:pPr>
        <w:jc w:val="both"/>
        <w:rPr>
          <w:b/>
        </w:rPr>
      </w:pPr>
    </w:p>
    <w:p w:rsidR="009461AD" w:rsidRPr="003942EB" w:rsidRDefault="009461AD" w:rsidP="009461AD">
      <w:pPr>
        <w:jc w:val="both"/>
      </w:pPr>
    </w:p>
    <w:p w:rsidR="009461AD" w:rsidRPr="003942EB" w:rsidRDefault="009461AD" w:rsidP="009461AD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9461AD" w:rsidRPr="009461AD" w:rsidRDefault="009461AD" w:rsidP="009461AD">
      <w:pPr>
        <w:jc w:val="center"/>
        <w:rPr>
          <w:b/>
          <w:color w:val="C00000"/>
          <w:lang w:val="sr-Latn-CS"/>
        </w:rPr>
      </w:pPr>
    </w:p>
    <w:p w:rsidR="009461AD" w:rsidRDefault="009461AD" w:rsidP="009461AD">
      <w:pPr>
        <w:spacing w:line="276" w:lineRule="auto"/>
        <w:jc w:val="both"/>
        <w:rPr>
          <w:b/>
        </w:rPr>
      </w:pPr>
      <w:r w:rsidRPr="009461AD">
        <w:rPr>
          <w:b/>
        </w:rPr>
        <w:t xml:space="preserve">Usvaja se Izvještaj o radu i finansijski izvještaj za 2019. godinu JP “Kulturni centar” Bar </w:t>
      </w:r>
    </w:p>
    <w:p w:rsidR="00DC363E" w:rsidRDefault="00DC363E" w:rsidP="009461AD">
      <w:pPr>
        <w:spacing w:line="276" w:lineRule="auto"/>
        <w:jc w:val="both"/>
        <w:rPr>
          <w:b/>
        </w:rPr>
      </w:pPr>
    </w:p>
    <w:p w:rsidR="00DC363E" w:rsidRPr="009461AD" w:rsidRDefault="00DC363E" w:rsidP="009461AD">
      <w:pPr>
        <w:spacing w:line="276" w:lineRule="auto"/>
        <w:jc w:val="both"/>
        <w:rPr>
          <w:b/>
        </w:rPr>
      </w:pPr>
    </w:p>
    <w:p w:rsidR="00E44F12" w:rsidRPr="009461AD" w:rsidRDefault="00E44F12" w:rsidP="00E44F12">
      <w:pPr>
        <w:rPr>
          <w:b/>
        </w:rPr>
      </w:pPr>
    </w:p>
    <w:p w:rsidR="00DC363E" w:rsidRPr="00DC363E" w:rsidRDefault="00DC363E" w:rsidP="00DC363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C363E">
        <w:rPr>
          <w:b/>
          <w:u w:val="single"/>
        </w:rPr>
        <w:t>TAČKA</w:t>
      </w:r>
    </w:p>
    <w:p w:rsidR="00451A36" w:rsidRDefault="00451A36" w:rsidP="00451A36">
      <w:pPr>
        <w:spacing w:line="276" w:lineRule="auto"/>
        <w:jc w:val="both"/>
      </w:pPr>
    </w:p>
    <w:p w:rsidR="00451A36" w:rsidRPr="00451A36" w:rsidRDefault="00451A36" w:rsidP="00451A36">
      <w:pPr>
        <w:spacing w:line="276" w:lineRule="auto"/>
        <w:jc w:val="both"/>
        <w:rPr>
          <w:b/>
          <w:u w:val="single"/>
        </w:rPr>
      </w:pPr>
      <w:r w:rsidRPr="00451A36">
        <w:rPr>
          <w:b/>
          <w:u w:val="single"/>
        </w:rPr>
        <w:t xml:space="preserve">Izvještaj o radu i finansijski izvještaj za 2019. godinu DOO “Lovstvo” Bar 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9750C2" w:rsidRDefault="009750C2" w:rsidP="009750C2">
      <w:pPr>
        <w:spacing w:line="276" w:lineRule="auto"/>
        <w:jc w:val="both"/>
        <w:rPr>
          <w:b/>
        </w:rPr>
      </w:pPr>
      <w:r>
        <w:rPr>
          <w:lang w:val="sr-Latn-CS"/>
        </w:rPr>
        <w:t>Uvodno obrazloženje dao</w:t>
      </w:r>
      <w:r w:rsidRPr="009750C2">
        <w:rPr>
          <w:lang w:val="sr-Latn-CS"/>
        </w:rPr>
        <w:t xml:space="preserve"> je</w:t>
      </w:r>
      <w:r w:rsidRPr="009750C2">
        <w:rPr>
          <w:b/>
          <w:lang w:val="sr-Latn-CS"/>
        </w:rPr>
        <w:t xml:space="preserve"> vd Izvršnog direktora</w:t>
      </w:r>
      <w:r w:rsidRPr="009750C2">
        <w:rPr>
          <w:lang w:val="sr-Latn-CS"/>
        </w:rPr>
        <w:t xml:space="preserve"> </w:t>
      </w:r>
      <w:r w:rsidRPr="009750C2">
        <w:rPr>
          <w:b/>
        </w:rPr>
        <w:t>DOO “Lovstvo” Bar Marko Brnjada.</w:t>
      </w:r>
    </w:p>
    <w:p w:rsidR="00864F91" w:rsidRDefault="00864F91" w:rsidP="009750C2">
      <w:pPr>
        <w:spacing w:line="276" w:lineRule="auto"/>
        <w:jc w:val="both"/>
        <w:rPr>
          <w:b/>
        </w:rPr>
      </w:pPr>
    </w:p>
    <w:p w:rsidR="00864F91" w:rsidRPr="00C6733B" w:rsidRDefault="00864F91" w:rsidP="00864F91">
      <w:pPr>
        <w:jc w:val="both"/>
        <w:rPr>
          <w:b/>
          <w:lang w:val="sr-Latn-CS"/>
        </w:rPr>
      </w:pPr>
      <w:r w:rsidRPr="00C6733B">
        <w:rPr>
          <w:b/>
        </w:rPr>
        <w:t>Skup</w:t>
      </w:r>
      <w:r w:rsidRPr="00C6733B">
        <w:rPr>
          <w:b/>
          <w:lang w:val="sr-Latn-CS"/>
        </w:rPr>
        <w:t>š</w:t>
      </w:r>
      <w:r w:rsidRPr="00C6733B">
        <w:rPr>
          <w:b/>
        </w:rPr>
        <w:t>tina je</w:t>
      </w:r>
      <w:r w:rsidRPr="00C6733B">
        <w:rPr>
          <w:b/>
          <w:lang w:val="sr-Latn-CS"/>
        </w:rPr>
        <w:t>,</w:t>
      </w:r>
      <w:r w:rsidR="000E0CCB" w:rsidRPr="00C6733B">
        <w:rPr>
          <w:b/>
          <w:lang w:val="sr-Latn-CS"/>
        </w:rPr>
        <w:t xml:space="preserve"> bez rasprave,</w:t>
      </w:r>
      <w:r w:rsidRPr="00C6733B">
        <w:rPr>
          <w:b/>
          <w:lang w:val="sr-Latn-CS"/>
        </w:rPr>
        <w:t xml:space="preserve"> </w:t>
      </w:r>
      <w:r w:rsidRPr="00C6733B">
        <w:rPr>
          <w:b/>
        </w:rPr>
        <w:t xml:space="preserve">većinom glasova 20”za”, nije bilo “protiv” i nije bilo”uzdržanih”, donijela </w:t>
      </w:r>
    </w:p>
    <w:p w:rsidR="00864F91" w:rsidRPr="003942EB" w:rsidRDefault="00864F91" w:rsidP="00864F91">
      <w:pPr>
        <w:jc w:val="both"/>
        <w:rPr>
          <w:b/>
        </w:rPr>
      </w:pPr>
    </w:p>
    <w:p w:rsidR="00864F91" w:rsidRPr="003942EB" w:rsidRDefault="00864F91" w:rsidP="00864F91">
      <w:pPr>
        <w:jc w:val="both"/>
      </w:pPr>
    </w:p>
    <w:p w:rsidR="00864F91" w:rsidRPr="003942EB" w:rsidRDefault="00864F91" w:rsidP="00864F91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9750C2" w:rsidRDefault="009750C2" w:rsidP="009750C2">
      <w:pPr>
        <w:spacing w:line="276" w:lineRule="auto"/>
        <w:jc w:val="both"/>
        <w:rPr>
          <w:b/>
        </w:rPr>
      </w:pPr>
    </w:p>
    <w:p w:rsidR="00864F91" w:rsidRPr="00451A36" w:rsidRDefault="00864F91" w:rsidP="00864F91">
      <w:pPr>
        <w:spacing w:line="276" w:lineRule="auto"/>
        <w:jc w:val="both"/>
        <w:rPr>
          <w:b/>
          <w:u w:val="single"/>
        </w:rPr>
      </w:pPr>
      <w:r>
        <w:rPr>
          <w:b/>
        </w:rPr>
        <w:t xml:space="preserve">Usvaja se </w:t>
      </w:r>
      <w:r w:rsidRPr="00864F91">
        <w:rPr>
          <w:b/>
        </w:rPr>
        <w:t>Izvještaj o radu i finansijski izvještaj za 2019. godinu DOO “Lovstvo” Bar</w:t>
      </w:r>
      <w:r w:rsidRPr="00451A36">
        <w:rPr>
          <w:b/>
          <w:u w:val="single"/>
        </w:rPr>
        <w:t xml:space="preserve"> </w:t>
      </w:r>
    </w:p>
    <w:p w:rsidR="00864F91" w:rsidRDefault="00864F91" w:rsidP="009750C2">
      <w:pPr>
        <w:spacing w:line="276" w:lineRule="auto"/>
        <w:jc w:val="both"/>
        <w:rPr>
          <w:b/>
        </w:rPr>
      </w:pPr>
    </w:p>
    <w:p w:rsidR="009750C2" w:rsidRDefault="009750C2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Pr="00451A36" w:rsidRDefault="00293568" w:rsidP="009750C2">
      <w:pPr>
        <w:spacing w:line="276" w:lineRule="auto"/>
        <w:jc w:val="both"/>
        <w:rPr>
          <w:b/>
          <w:u w:val="single"/>
        </w:rPr>
      </w:pPr>
    </w:p>
    <w:p w:rsidR="00A674B3" w:rsidRDefault="00DB62F4" w:rsidP="00A674B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B62F4">
        <w:rPr>
          <w:b/>
          <w:u w:val="single"/>
        </w:rPr>
        <w:lastRenderedPageBreak/>
        <w:t>TAČKA</w:t>
      </w:r>
    </w:p>
    <w:p w:rsidR="00A674B3" w:rsidRDefault="00A674B3" w:rsidP="00A674B3"/>
    <w:p w:rsidR="00A674B3" w:rsidRPr="00A674B3" w:rsidRDefault="00A674B3" w:rsidP="00A674B3">
      <w:pPr>
        <w:rPr>
          <w:b/>
          <w:u w:val="single"/>
        </w:rPr>
      </w:pPr>
      <w:r w:rsidRPr="00A674B3">
        <w:rPr>
          <w:b/>
          <w:u w:val="single"/>
        </w:rPr>
        <w:t xml:space="preserve">Izvještaj o radu sa finansijskim izvještajem za 2019. godinu DOO “Možura” Bar </w:t>
      </w:r>
    </w:p>
    <w:p w:rsidR="009750C2" w:rsidRDefault="009750C2" w:rsidP="00D77339">
      <w:pPr>
        <w:jc w:val="both"/>
        <w:outlineLvl w:val="0"/>
        <w:rPr>
          <w:b/>
          <w:color w:val="FF0000"/>
          <w:lang w:val="sr-Latn-CS"/>
        </w:rPr>
      </w:pPr>
    </w:p>
    <w:p w:rsidR="00B562D5" w:rsidRDefault="00B562D5" w:rsidP="00B562D5">
      <w:pPr>
        <w:rPr>
          <w:b/>
        </w:rPr>
      </w:pPr>
      <w:r>
        <w:rPr>
          <w:lang w:val="sr-Latn-CS"/>
        </w:rPr>
        <w:t>Uvodno obrazloženje dao</w:t>
      </w:r>
      <w:r w:rsidRPr="009750C2">
        <w:rPr>
          <w:lang w:val="sr-Latn-CS"/>
        </w:rPr>
        <w:t xml:space="preserve"> je</w:t>
      </w:r>
      <w:r>
        <w:rPr>
          <w:lang w:val="sr-Latn-CS"/>
        </w:rPr>
        <w:t xml:space="preserve"> </w:t>
      </w:r>
      <w:r w:rsidRPr="00B562D5">
        <w:rPr>
          <w:b/>
          <w:lang w:val="sr-Latn-CS"/>
        </w:rPr>
        <w:t>Izvršni direktor</w:t>
      </w:r>
      <w:r>
        <w:rPr>
          <w:lang w:val="sr-Latn-CS"/>
        </w:rPr>
        <w:t xml:space="preserve"> </w:t>
      </w:r>
      <w:r w:rsidRPr="00B562D5">
        <w:rPr>
          <w:b/>
        </w:rPr>
        <w:t>DOO “Možura” Bar Zoran Pajović.</w:t>
      </w:r>
    </w:p>
    <w:p w:rsidR="00B562D5" w:rsidRDefault="00B562D5" w:rsidP="00B562D5">
      <w:pPr>
        <w:rPr>
          <w:b/>
        </w:rPr>
      </w:pPr>
    </w:p>
    <w:p w:rsidR="00B562D5" w:rsidRDefault="00B562D5" w:rsidP="00B562D5">
      <w:pPr>
        <w:rPr>
          <w:b/>
        </w:rPr>
      </w:pPr>
    </w:p>
    <w:p w:rsidR="00C6733B" w:rsidRPr="00632FF0" w:rsidRDefault="00C6733B" w:rsidP="00C6733B">
      <w:pPr>
        <w:jc w:val="both"/>
        <w:rPr>
          <w:b/>
          <w:lang w:val="sr-Latn-CS"/>
        </w:rPr>
      </w:pPr>
      <w:r w:rsidRPr="00632FF0">
        <w:rPr>
          <w:b/>
        </w:rPr>
        <w:t>Skup</w:t>
      </w:r>
      <w:r w:rsidRPr="00632FF0">
        <w:rPr>
          <w:b/>
          <w:lang w:val="sr-Latn-CS"/>
        </w:rPr>
        <w:t>š</w:t>
      </w:r>
      <w:r w:rsidRPr="00632FF0">
        <w:rPr>
          <w:b/>
        </w:rPr>
        <w:t>tina je</w:t>
      </w:r>
      <w:r w:rsidRPr="00632FF0">
        <w:rPr>
          <w:b/>
          <w:lang w:val="sr-Latn-CS"/>
        </w:rPr>
        <w:t xml:space="preserve">, bez rasprave, </w:t>
      </w:r>
      <w:r w:rsidRPr="00632FF0">
        <w:rPr>
          <w:b/>
        </w:rPr>
        <w:t>većinom glasova 2</w:t>
      </w:r>
      <w:r w:rsidR="00F54A1E" w:rsidRPr="00632FF0">
        <w:rPr>
          <w:b/>
        </w:rPr>
        <w:t>1</w:t>
      </w:r>
      <w:r w:rsidRPr="00632FF0">
        <w:rPr>
          <w:b/>
        </w:rPr>
        <w:t xml:space="preserve">”za”, nije bilo “protiv” i nije bilo”uzdržanih”, donijela </w:t>
      </w:r>
    </w:p>
    <w:p w:rsidR="00C6733B" w:rsidRPr="003942EB" w:rsidRDefault="00C6733B" w:rsidP="00C6733B">
      <w:pPr>
        <w:jc w:val="both"/>
        <w:rPr>
          <w:b/>
        </w:rPr>
      </w:pPr>
    </w:p>
    <w:p w:rsidR="00C6733B" w:rsidRPr="003942EB" w:rsidRDefault="00C6733B" w:rsidP="00C6733B">
      <w:pPr>
        <w:jc w:val="both"/>
      </w:pPr>
    </w:p>
    <w:p w:rsidR="00C6733B" w:rsidRDefault="00C6733B" w:rsidP="00C6733B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F54A1E" w:rsidRPr="003942EB" w:rsidRDefault="00F54A1E" w:rsidP="00C6733B">
      <w:pPr>
        <w:jc w:val="center"/>
        <w:rPr>
          <w:b/>
          <w:lang w:val="sr-Latn-CS"/>
        </w:rPr>
      </w:pPr>
    </w:p>
    <w:p w:rsidR="00C6733B" w:rsidRPr="00C6733B" w:rsidRDefault="00C6733B" w:rsidP="00C6733B">
      <w:pPr>
        <w:rPr>
          <w:b/>
        </w:rPr>
      </w:pPr>
      <w:r>
        <w:rPr>
          <w:b/>
        </w:rPr>
        <w:t xml:space="preserve"> Usvaja se </w:t>
      </w:r>
      <w:r w:rsidRPr="00C6733B">
        <w:rPr>
          <w:b/>
        </w:rPr>
        <w:t xml:space="preserve">Izvještaj o radu sa finansijskim izvještajem za 2019. godinu DOO “Možura” Bar </w:t>
      </w:r>
    </w:p>
    <w:p w:rsidR="001A7560" w:rsidRPr="00C6733B" w:rsidRDefault="001A756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CB2CA0" w:rsidRDefault="00CB2CA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E973AE" w:rsidRPr="00E973AE" w:rsidRDefault="00E973AE" w:rsidP="00E973A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E973AE">
        <w:rPr>
          <w:b/>
          <w:u w:val="single"/>
        </w:rPr>
        <w:t>TAČKA</w:t>
      </w:r>
    </w:p>
    <w:p w:rsidR="001A7560" w:rsidRDefault="001A7560" w:rsidP="00B562D5">
      <w:pPr>
        <w:rPr>
          <w:b/>
        </w:rPr>
      </w:pPr>
    </w:p>
    <w:p w:rsidR="00691028" w:rsidRPr="00691028" w:rsidRDefault="00691028" w:rsidP="00691028">
      <w:pPr>
        <w:spacing w:line="276" w:lineRule="auto"/>
        <w:jc w:val="both"/>
        <w:rPr>
          <w:b/>
          <w:u w:val="single"/>
        </w:rPr>
      </w:pPr>
      <w:r w:rsidRPr="00691028">
        <w:rPr>
          <w:b/>
          <w:u w:val="single"/>
        </w:rPr>
        <w:t>Izvještaj o radu Turističke organizacije Opštine Bar za 2019. godinu sa finansijskim izvještajem</w:t>
      </w:r>
    </w:p>
    <w:p w:rsidR="001A7560" w:rsidRDefault="001A7560" w:rsidP="00B562D5">
      <w:pPr>
        <w:rPr>
          <w:b/>
        </w:rPr>
      </w:pPr>
    </w:p>
    <w:p w:rsidR="001A7560" w:rsidRDefault="00BF68B9" w:rsidP="00B562D5">
      <w:pPr>
        <w:rPr>
          <w:b/>
          <w:lang w:val="sr-Latn-CS"/>
        </w:rPr>
      </w:pPr>
      <w:r>
        <w:rPr>
          <w:lang w:val="sr-Latn-CS"/>
        </w:rPr>
        <w:t>Uvodno obrazloženje dao</w:t>
      </w:r>
      <w:r w:rsidRPr="009750C2">
        <w:rPr>
          <w:lang w:val="sr-Latn-CS"/>
        </w:rPr>
        <w:t xml:space="preserve"> je</w:t>
      </w:r>
      <w:r>
        <w:rPr>
          <w:lang w:val="sr-Latn-CS"/>
        </w:rPr>
        <w:t xml:space="preserve"> </w:t>
      </w:r>
      <w:r w:rsidRPr="00BF68B9">
        <w:rPr>
          <w:b/>
          <w:lang w:val="sr-Latn-CS"/>
        </w:rPr>
        <w:t>Direktor Turističke organizacije opštine Bar Emil Kukalj.</w:t>
      </w:r>
    </w:p>
    <w:p w:rsidR="004D4780" w:rsidRDefault="004D4780" w:rsidP="00B562D5">
      <w:pPr>
        <w:rPr>
          <w:b/>
          <w:lang w:val="sr-Latn-CS"/>
        </w:rPr>
      </w:pPr>
    </w:p>
    <w:p w:rsidR="004D4780" w:rsidRPr="00632FF0" w:rsidRDefault="004D4780" w:rsidP="004D4780">
      <w:pPr>
        <w:jc w:val="both"/>
        <w:rPr>
          <w:b/>
          <w:lang w:val="sr-Latn-CS"/>
        </w:rPr>
      </w:pPr>
      <w:r w:rsidRPr="00632FF0">
        <w:rPr>
          <w:b/>
        </w:rPr>
        <w:t>Skup</w:t>
      </w:r>
      <w:r w:rsidRPr="00632FF0">
        <w:rPr>
          <w:b/>
          <w:lang w:val="sr-Latn-CS"/>
        </w:rPr>
        <w:t>š</w:t>
      </w:r>
      <w:r w:rsidRPr="00632FF0">
        <w:rPr>
          <w:b/>
        </w:rPr>
        <w:t>tina je</w:t>
      </w:r>
      <w:r w:rsidRPr="00632FF0">
        <w:rPr>
          <w:b/>
          <w:lang w:val="sr-Latn-CS"/>
        </w:rPr>
        <w:t xml:space="preserve">, bez rasprave, </w:t>
      </w:r>
      <w:r w:rsidRPr="00632FF0">
        <w:rPr>
          <w:b/>
        </w:rPr>
        <w:t xml:space="preserve">većinom glasova 21”za”, nije bilo “protiv” i nije bilo”uzdržanih”, donijela </w:t>
      </w:r>
    </w:p>
    <w:p w:rsidR="004D4780" w:rsidRPr="003942EB" w:rsidRDefault="004D4780" w:rsidP="004D4780">
      <w:pPr>
        <w:jc w:val="both"/>
        <w:rPr>
          <w:b/>
        </w:rPr>
      </w:pPr>
    </w:p>
    <w:p w:rsidR="004D4780" w:rsidRPr="003942EB" w:rsidRDefault="004D4780" w:rsidP="004D4780">
      <w:pPr>
        <w:jc w:val="both"/>
      </w:pPr>
    </w:p>
    <w:p w:rsidR="004D4780" w:rsidRDefault="004D4780" w:rsidP="004D4780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4D4780" w:rsidRDefault="004D4780" w:rsidP="004D4780">
      <w:pPr>
        <w:jc w:val="both"/>
        <w:rPr>
          <w:b/>
          <w:lang w:val="sr-Latn-CS"/>
        </w:rPr>
      </w:pPr>
    </w:p>
    <w:p w:rsidR="004D4780" w:rsidRPr="004D4780" w:rsidRDefault="004D4780" w:rsidP="004D4780">
      <w:pPr>
        <w:spacing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4D4780">
        <w:rPr>
          <w:b/>
        </w:rPr>
        <w:t>Izvještaj o radu Turističke organizacije Opštine Bar za 2019. godinu sa finansijskim izvještajem</w:t>
      </w:r>
    </w:p>
    <w:p w:rsidR="004D4780" w:rsidRDefault="004D4780" w:rsidP="004D4780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Pr="00BF68B9" w:rsidRDefault="004D478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4F6C67" w:rsidRDefault="004F6C67" w:rsidP="004F6C67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F6C67">
        <w:rPr>
          <w:b/>
          <w:u w:val="single"/>
        </w:rPr>
        <w:t>TAČKA</w:t>
      </w:r>
    </w:p>
    <w:p w:rsidR="004F6C67" w:rsidRDefault="004F6C67" w:rsidP="004F6C67">
      <w:pPr>
        <w:rPr>
          <w:b/>
          <w:u w:val="single"/>
        </w:rPr>
      </w:pPr>
    </w:p>
    <w:p w:rsidR="004F6C67" w:rsidRPr="004F6C67" w:rsidRDefault="004F6C67" w:rsidP="004F6C67">
      <w:pPr>
        <w:spacing w:line="276" w:lineRule="auto"/>
        <w:jc w:val="both"/>
        <w:rPr>
          <w:b/>
          <w:u w:val="single"/>
        </w:rPr>
      </w:pPr>
      <w:r w:rsidRPr="004F6C67">
        <w:rPr>
          <w:b/>
          <w:u w:val="single"/>
        </w:rPr>
        <w:t xml:space="preserve">Informacija o realizaciji Ugovora o pružanju javnih usluga i </w:t>
      </w:r>
      <w:r w:rsidRPr="004F6C67">
        <w:rPr>
          <w:b/>
          <w:u w:val="single"/>
          <w:lang w:val="sr-Latn-CS"/>
        </w:rPr>
        <w:t>finansiranju Lokalnog javnog emitera „Radio Bar“ za 2019. godinu</w:t>
      </w:r>
    </w:p>
    <w:p w:rsidR="004F6C67" w:rsidRPr="004F6C67" w:rsidRDefault="004F6C67" w:rsidP="004F6C67">
      <w:pPr>
        <w:rPr>
          <w:b/>
          <w:u w:val="single"/>
        </w:rPr>
      </w:pPr>
    </w:p>
    <w:p w:rsidR="001A7560" w:rsidRDefault="001A7560" w:rsidP="00B562D5">
      <w:pPr>
        <w:rPr>
          <w:b/>
        </w:rPr>
      </w:pPr>
    </w:p>
    <w:p w:rsidR="0026055F" w:rsidRPr="00B531AF" w:rsidRDefault="0026055F" w:rsidP="0026055F">
      <w:pPr>
        <w:jc w:val="both"/>
        <w:rPr>
          <w:b/>
          <w:lang w:val="sr-Latn-CS"/>
        </w:rPr>
      </w:pPr>
      <w:r w:rsidRPr="00B531AF">
        <w:rPr>
          <w:b/>
        </w:rPr>
        <w:t>Skup</w:t>
      </w:r>
      <w:r w:rsidRPr="00B531AF">
        <w:rPr>
          <w:b/>
          <w:lang w:val="sr-Latn-CS"/>
        </w:rPr>
        <w:t>š</w:t>
      </w:r>
      <w:r w:rsidRPr="00B531AF">
        <w:rPr>
          <w:b/>
        </w:rPr>
        <w:t>tina je</w:t>
      </w:r>
      <w:r w:rsidRPr="00B531AF">
        <w:rPr>
          <w:b/>
          <w:lang w:val="sr-Latn-CS"/>
        </w:rPr>
        <w:t xml:space="preserve">, bez rasprave, </w:t>
      </w:r>
      <w:r w:rsidR="00B531AF" w:rsidRPr="00B531AF">
        <w:rPr>
          <w:b/>
        </w:rPr>
        <w:t>jednoglasno</w:t>
      </w:r>
      <w:r w:rsidRPr="00B531AF">
        <w:rPr>
          <w:b/>
        </w:rPr>
        <w:t xml:space="preserve">, donijela </w:t>
      </w:r>
    </w:p>
    <w:p w:rsidR="0026055F" w:rsidRPr="00B531AF" w:rsidRDefault="0026055F" w:rsidP="0026055F">
      <w:pPr>
        <w:jc w:val="both"/>
        <w:rPr>
          <w:b/>
        </w:rPr>
      </w:pPr>
    </w:p>
    <w:p w:rsidR="0026055F" w:rsidRPr="00B531AF" w:rsidRDefault="0026055F" w:rsidP="0026055F">
      <w:pPr>
        <w:jc w:val="both"/>
      </w:pPr>
    </w:p>
    <w:p w:rsidR="0026055F" w:rsidRPr="00B531AF" w:rsidRDefault="0026055F" w:rsidP="0026055F">
      <w:pPr>
        <w:jc w:val="center"/>
        <w:rPr>
          <w:b/>
          <w:lang w:val="sr-Latn-CS"/>
        </w:rPr>
      </w:pPr>
      <w:r w:rsidRPr="00B531AF">
        <w:rPr>
          <w:b/>
          <w:lang w:val="sr-Latn-CS"/>
        </w:rPr>
        <w:t>Z A K LJ U Č A K</w:t>
      </w:r>
    </w:p>
    <w:p w:rsidR="00492217" w:rsidRPr="00B531AF" w:rsidRDefault="00492217" w:rsidP="00492217">
      <w:pPr>
        <w:jc w:val="both"/>
        <w:rPr>
          <w:b/>
          <w:lang w:val="sr-Latn-CS"/>
        </w:rPr>
      </w:pPr>
    </w:p>
    <w:p w:rsidR="002E05BD" w:rsidRDefault="002E05BD" w:rsidP="00492217">
      <w:pPr>
        <w:jc w:val="both"/>
        <w:rPr>
          <w:b/>
          <w:lang w:val="sr-Latn-CS"/>
        </w:rPr>
      </w:pPr>
      <w:r w:rsidRPr="00492217">
        <w:rPr>
          <w:b/>
          <w:lang w:val="sr-Latn-CS"/>
        </w:rPr>
        <w:t>Skupština je upoznata sa Informacijom o realizaciji Ugovora o pružanju javnih usluga i finansiranju Lokalnog javnog emitera Radio Bar za 2019.godinu</w:t>
      </w:r>
    </w:p>
    <w:p w:rsidR="00B531AF" w:rsidRDefault="00B531AF" w:rsidP="00492217">
      <w:pPr>
        <w:jc w:val="both"/>
        <w:rPr>
          <w:b/>
          <w:lang w:val="sr-Latn-CS"/>
        </w:rPr>
      </w:pPr>
    </w:p>
    <w:p w:rsidR="00B531AF" w:rsidRPr="00492217" w:rsidRDefault="00B531AF" w:rsidP="00492217">
      <w:pPr>
        <w:jc w:val="both"/>
        <w:rPr>
          <w:b/>
          <w:lang w:val="sr-Latn-CS"/>
        </w:rPr>
      </w:pPr>
    </w:p>
    <w:p w:rsidR="001A7560" w:rsidRPr="00492217" w:rsidRDefault="001A7560" w:rsidP="00B562D5">
      <w:pPr>
        <w:rPr>
          <w:b/>
          <w:color w:val="C00000"/>
        </w:rPr>
      </w:pPr>
    </w:p>
    <w:p w:rsidR="001A7560" w:rsidRPr="0026055F" w:rsidRDefault="001A7560" w:rsidP="00B562D5">
      <w:pPr>
        <w:rPr>
          <w:b/>
          <w:color w:val="C00000"/>
        </w:rPr>
      </w:pPr>
    </w:p>
    <w:p w:rsidR="00B531AF" w:rsidRPr="00B531AF" w:rsidRDefault="00B531AF" w:rsidP="00B531AF">
      <w:pPr>
        <w:pStyle w:val="ListParagraph"/>
        <w:numPr>
          <w:ilvl w:val="0"/>
          <w:numId w:val="15"/>
        </w:numPr>
        <w:rPr>
          <w:b/>
          <w:u w:val="single"/>
        </w:rPr>
      </w:pPr>
      <w:r w:rsidRPr="00B531AF">
        <w:rPr>
          <w:b/>
          <w:u w:val="single"/>
        </w:rPr>
        <w:t>TAČKA</w:t>
      </w:r>
    </w:p>
    <w:p w:rsidR="00B531AF" w:rsidRDefault="00B531AF" w:rsidP="00B531AF">
      <w:pPr>
        <w:spacing w:line="276" w:lineRule="auto"/>
        <w:jc w:val="both"/>
      </w:pPr>
    </w:p>
    <w:p w:rsidR="00B531AF" w:rsidRDefault="00B531AF" w:rsidP="00B531AF">
      <w:pPr>
        <w:spacing w:line="276" w:lineRule="auto"/>
        <w:jc w:val="both"/>
        <w:rPr>
          <w:b/>
          <w:u w:val="single"/>
        </w:rPr>
      </w:pPr>
      <w:r w:rsidRPr="00B531AF">
        <w:rPr>
          <w:b/>
          <w:u w:val="single"/>
        </w:rPr>
        <w:t>Predlog Odluke o davanju sa</w:t>
      </w:r>
      <w:r w:rsidR="00A23F0A">
        <w:rPr>
          <w:b/>
          <w:u w:val="single"/>
        </w:rPr>
        <w:t>glasnosti na davanje u podzakup</w:t>
      </w:r>
      <w:r w:rsidRPr="00B531AF">
        <w:rPr>
          <w:b/>
          <w:u w:val="single"/>
        </w:rPr>
        <w:t xml:space="preserve"> nepokretnosti</w:t>
      </w:r>
    </w:p>
    <w:p w:rsidR="00B531AF" w:rsidRDefault="00B531AF" w:rsidP="00B531AF">
      <w:pPr>
        <w:spacing w:line="276" w:lineRule="auto"/>
        <w:jc w:val="both"/>
        <w:rPr>
          <w:b/>
          <w:u w:val="single"/>
        </w:rPr>
      </w:pPr>
    </w:p>
    <w:p w:rsidR="00680475" w:rsidRPr="003A3E42" w:rsidRDefault="00680475" w:rsidP="00680475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FB1349" w:rsidRDefault="00FB1349" w:rsidP="00680475">
      <w:pPr>
        <w:tabs>
          <w:tab w:val="left" w:pos="1350"/>
        </w:tabs>
        <w:jc w:val="both"/>
        <w:outlineLvl w:val="0"/>
        <w:rPr>
          <w:b/>
          <w:color w:val="FF0000"/>
          <w:lang w:val="sr-Latn-CS"/>
        </w:rPr>
      </w:pPr>
    </w:p>
    <w:p w:rsidR="00680475" w:rsidRDefault="006D6C5D" w:rsidP="00680475">
      <w:pPr>
        <w:jc w:val="both"/>
        <w:outlineLvl w:val="0"/>
      </w:pPr>
      <w:r w:rsidRPr="00A115F2">
        <w:t xml:space="preserve">U raspravi </w:t>
      </w:r>
      <w:r w:rsidR="00915E42">
        <w:t>je učestvovao odbornik</w:t>
      </w:r>
      <w:r>
        <w:t xml:space="preserve"> </w:t>
      </w:r>
      <w:r w:rsidRPr="006D6C5D">
        <w:rPr>
          <w:b/>
        </w:rPr>
        <w:t>Miloš Šušter</w:t>
      </w:r>
      <w:r w:rsidR="00915E42">
        <w:rPr>
          <w:b/>
        </w:rPr>
        <w:t>.</w:t>
      </w:r>
    </w:p>
    <w:p w:rsidR="006D6C5D" w:rsidRDefault="006D6C5D" w:rsidP="00680475">
      <w:pPr>
        <w:jc w:val="both"/>
        <w:outlineLvl w:val="0"/>
      </w:pPr>
    </w:p>
    <w:p w:rsidR="00144016" w:rsidRDefault="00144016" w:rsidP="00680475">
      <w:pPr>
        <w:jc w:val="both"/>
        <w:outlineLvl w:val="0"/>
      </w:pPr>
      <w:r w:rsidRPr="00144016">
        <w:rPr>
          <w:b/>
        </w:rPr>
        <w:t>Odbornik Miloš Šušter</w:t>
      </w:r>
      <w:r>
        <w:t xml:space="preserve"> je predložio da sastavni dio predloga odluke bude kompletna dokumentacija koja se odnosi na Studiju o zaštiti životne sredine. </w:t>
      </w:r>
    </w:p>
    <w:p w:rsidR="00144016" w:rsidRDefault="00144016" w:rsidP="00680475">
      <w:pPr>
        <w:jc w:val="both"/>
        <w:outlineLvl w:val="0"/>
      </w:pPr>
    </w:p>
    <w:p w:rsidR="00144016" w:rsidRDefault="00144016" w:rsidP="00680475">
      <w:pPr>
        <w:jc w:val="both"/>
        <w:outlineLvl w:val="0"/>
      </w:pPr>
      <w:r>
        <w:t>Skupština je jednoglasno prihvatila predlog Odbornika Miloša Šuštera.</w:t>
      </w:r>
    </w:p>
    <w:p w:rsidR="00144016" w:rsidRPr="006D6C5D" w:rsidRDefault="00144016" w:rsidP="00680475">
      <w:pPr>
        <w:jc w:val="both"/>
        <w:outlineLvl w:val="0"/>
        <w:rPr>
          <w:b/>
          <w:color w:val="FF0000"/>
          <w:lang w:val="sr-Latn-CS"/>
        </w:rPr>
      </w:pPr>
    </w:p>
    <w:p w:rsidR="00680475" w:rsidRPr="00144016" w:rsidRDefault="00915E42" w:rsidP="00680475">
      <w:pPr>
        <w:jc w:val="both"/>
        <w:rPr>
          <w:b/>
          <w:lang w:val="sr-Latn-CS"/>
        </w:rPr>
      </w:pPr>
      <w:r w:rsidRPr="00144016">
        <w:rPr>
          <w:b/>
        </w:rPr>
        <w:t>Nakon rasprav</w:t>
      </w:r>
      <w:r w:rsidR="00144016" w:rsidRPr="00144016">
        <w:rPr>
          <w:b/>
        </w:rPr>
        <w:t xml:space="preserve">e, </w:t>
      </w:r>
      <w:r w:rsidR="00680475" w:rsidRPr="00144016">
        <w:rPr>
          <w:b/>
        </w:rPr>
        <w:t>Skup</w:t>
      </w:r>
      <w:r w:rsidR="00680475" w:rsidRPr="00144016">
        <w:rPr>
          <w:b/>
          <w:lang w:val="sr-Latn-CS"/>
        </w:rPr>
        <w:t>š</w:t>
      </w:r>
      <w:r w:rsidR="00680475" w:rsidRPr="00144016">
        <w:rPr>
          <w:b/>
        </w:rPr>
        <w:t>tina je</w:t>
      </w:r>
      <w:r w:rsidR="00680475" w:rsidRPr="00144016">
        <w:rPr>
          <w:b/>
          <w:lang w:val="sr-Latn-CS"/>
        </w:rPr>
        <w:t xml:space="preserve">, </w:t>
      </w:r>
      <w:r w:rsidR="00680475" w:rsidRPr="00144016">
        <w:rPr>
          <w:b/>
        </w:rPr>
        <w:t>većinom glasova 2</w:t>
      </w:r>
      <w:r w:rsidR="00D607E6" w:rsidRPr="00144016">
        <w:rPr>
          <w:b/>
        </w:rPr>
        <w:t>1</w:t>
      </w:r>
      <w:r w:rsidR="004A61A8" w:rsidRPr="00144016">
        <w:rPr>
          <w:b/>
        </w:rPr>
        <w:t>”za”, nije bilo</w:t>
      </w:r>
      <w:r w:rsidR="00680475" w:rsidRPr="00144016">
        <w:rPr>
          <w:b/>
        </w:rPr>
        <w:t xml:space="preserve">“protiv” i nije bilo”uzdržanih”, donijela </w:t>
      </w:r>
    </w:p>
    <w:p w:rsidR="00680475" w:rsidRPr="00144016" w:rsidRDefault="00680475" w:rsidP="00680475">
      <w:pPr>
        <w:jc w:val="both"/>
        <w:rPr>
          <w:b/>
        </w:rPr>
      </w:pPr>
    </w:p>
    <w:p w:rsidR="00680475" w:rsidRPr="00144016" w:rsidRDefault="00680475" w:rsidP="00680475">
      <w:pPr>
        <w:jc w:val="both"/>
      </w:pPr>
    </w:p>
    <w:p w:rsidR="00680475" w:rsidRPr="00144016" w:rsidRDefault="00680475" w:rsidP="00680475">
      <w:pPr>
        <w:jc w:val="center"/>
        <w:rPr>
          <w:b/>
          <w:lang w:val="sr-Latn-CS"/>
        </w:rPr>
      </w:pPr>
      <w:r w:rsidRPr="00144016">
        <w:rPr>
          <w:b/>
          <w:lang w:val="sr-Latn-CS"/>
        </w:rPr>
        <w:t>Z A K LJ U Č A K</w:t>
      </w:r>
    </w:p>
    <w:p w:rsidR="00B531AF" w:rsidRPr="00680475" w:rsidRDefault="00B531AF" w:rsidP="00B531AF">
      <w:pPr>
        <w:spacing w:line="276" w:lineRule="auto"/>
        <w:jc w:val="both"/>
        <w:rPr>
          <w:b/>
          <w:color w:val="C00000"/>
          <w:u w:val="single"/>
        </w:rPr>
      </w:pPr>
    </w:p>
    <w:p w:rsidR="001A7560" w:rsidRDefault="004A61A8" w:rsidP="00B562D5">
      <w:pPr>
        <w:rPr>
          <w:b/>
        </w:rPr>
      </w:pPr>
      <w:r w:rsidRPr="004A61A8">
        <w:rPr>
          <w:b/>
        </w:rPr>
        <w:t xml:space="preserve">Usvaja se </w:t>
      </w:r>
      <w:r w:rsidR="00946952">
        <w:rPr>
          <w:b/>
        </w:rPr>
        <w:t>Odluka</w:t>
      </w:r>
      <w:r w:rsidR="00144016" w:rsidRPr="00144016">
        <w:rPr>
          <w:b/>
        </w:rPr>
        <w:t xml:space="preserve"> o davanju saglasnosti na davanje u podzakup nepokretnosti</w:t>
      </w: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Pr="00144016" w:rsidRDefault="00144016" w:rsidP="0014401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44016">
        <w:rPr>
          <w:b/>
          <w:u w:val="single"/>
        </w:rPr>
        <w:t>TAČKA</w:t>
      </w:r>
    </w:p>
    <w:p w:rsidR="00144016" w:rsidRDefault="00144016" w:rsidP="00144016">
      <w:pPr>
        <w:spacing w:line="276" w:lineRule="auto"/>
        <w:jc w:val="both"/>
        <w:rPr>
          <w:b/>
        </w:rPr>
      </w:pPr>
    </w:p>
    <w:p w:rsidR="00144016" w:rsidRDefault="00144016" w:rsidP="00144016">
      <w:pPr>
        <w:spacing w:line="276" w:lineRule="auto"/>
        <w:jc w:val="both"/>
        <w:rPr>
          <w:b/>
          <w:u w:val="single"/>
        </w:rPr>
      </w:pPr>
      <w:r w:rsidRPr="00144016">
        <w:rPr>
          <w:b/>
          <w:u w:val="single"/>
        </w:rPr>
        <w:t>Predlog Odluke o pokretanju postupka davanja u zakup objekta</w:t>
      </w:r>
    </w:p>
    <w:p w:rsidR="00144016" w:rsidRDefault="00144016" w:rsidP="00144016">
      <w:pPr>
        <w:spacing w:line="276" w:lineRule="auto"/>
        <w:jc w:val="both"/>
        <w:rPr>
          <w:b/>
          <w:u w:val="single"/>
        </w:rPr>
      </w:pPr>
    </w:p>
    <w:p w:rsidR="00D56406" w:rsidRPr="003A3E42" w:rsidRDefault="00D56406" w:rsidP="00D56406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144016" w:rsidRDefault="00144016" w:rsidP="00144016">
      <w:pPr>
        <w:spacing w:line="276" w:lineRule="auto"/>
        <w:jc w:val="both"/>
        <w:rPr>
          <w:b/>
          <w:u w:val="single"/>
        </w:rPr>
      </w:pPr>
    </w:p>
    <w:p w:rsidR="00946952" w:rsidRPr="00144016" w:rsidRDefault="00946952" w:rsidP="00946952">
      <w:pPr>
        <w:jc w:val="both"/>
        <w:rPr>
          <w:b/>
          <w:lang w:val="sr-Latn-CS"/>
        </w:rPr>
      </w:pPr>
      <w:r w:rsidRPr="00144016">
        <w:rPr>
          <w:b/>
        </w:rPr>
        <w:t>Nakon rasprave, Skup</w:t>
      </w:r>
      <w:r w:rsidRPr="00144016">
        <w:rPr>
          <w:b/>
          <w:lang w:val="sr-Latn-CS"/>
        </w:rPr>
        <w:t>š</w:t>
      </w:r>
      <w:r w:rsidRPr="00144016">
        <w:rPr>
          <w:b/>
        </w:rPr>
        <w:t>tina je</w:t>
      </w:r>
      <w:r w:rsidRPr="00144016">
        <w:rPr>
          <w:b/>
          <w:lang w:val="sr-Latn-CS"/>
        </w:rPr>
        <w:t xml:space="preserve">, </w:t>
      </w:r>
      <w:r w:rsidRPr="00144016">
        <w:rPr>
          <w:b/>
        </w:rPr>
        <w:t xml:space="preserve">većinom glasova 21”za”, nije bilo“protiv” i nije bilo”uzdržanih”, donijela </w:t>
      </w:r>
    </w:p>
    <w:p w:rsidR="00946952" w:rsidRPr="00144016" w:rsidRDefault="00946952" w:rsidP="00946952">
      <w:pPr>
        <w:jc w:val="both"/>
        <w:rPr>
          <w:b/>
        </w:rPr>
      </w:pPr>
    </w:p>
    <w:p w:rsidR="00946952" w:rsidRPr="00144016" w:rsidRDefault="00946952" w:rsidP="00946952">
      <w:pPr>
        <w:jc w:val="both"/>
      </w:pPr>
    </w:p>
    <w:p w:rsidR="00946952" w:rsidRPr="00144016" w:rsidRDefault="00946952" w:rsidP="00946952">
      <w:pPr>
        <w:jc w:val="center"/>
        <w:rPr>
          <w:b/>
          <w:lang w:val="sr-Latn-CS"/>
        </w:rPr>
      </w:pPr>
      <w:r w:rsidRPr="00144016">
        <w:rPr>
          <w:b/>
          <w:lang w:val="sr-Latn-CS"/>
        </w:rPr>
        <w:t>Z A K LJ U Č A K</w:t>
      </w:r>
    </w:p>
    <w:p w:rsidR="00946952" w:rsidRPr="00680475" w:rsidRDefault="00946952" w:rsidP="00946952">
      <w:pPr>
        <w:spacing w:line="276" w:lineRule="auto"/>
        <w:jc w:val="both"/>
        <w:rPr>
          <w:b/>
          <w:color w:val="C00000"/>
          <w:u w:val="single"/>
        </w:rPr>
      </w:pPr>
    </w:p>
    <w:p w:rsidR="00FF5BA9" w:rsidRDefault="00946952" w:rsidP="00144016">
      <w:pPr>
        <w:spacing w:line="276" w:lineRule="auto"/>
        <w:jc w:val="both"/>
        <w:rPr>
          <w:b/>
        </w:rPr>
      </w:pPr>
      <w:r w:rsidRPr="00946952">
        <w:rPr>
          <w:b/>
        </w:rPr>
        <w:t>Usvaja se Odluka o pokretanju postupka davanja u zakup objekta</w:t>
      </w:r>
    </w:p>
    <w:p w:rsidR="000E7B8C" w:rsidRDefault="000E7B8C" w:rsidP="00144016">
      <w:pPr>
        <w:spacing w:line="276" w:lineRule="auto"/>
        <w:jc w:val="both"/>
        <w:rPr>
          <w:b/>
        </w:rPr>
      </w:pPr>
    </w:p>
    <w:p w:rsidR="000E7B8C" w:rsidRDefault="000E7B8C" w:rsidP="00144016">
      <w:pPr>
        <w:spacing w:line="276" w:lineRule="auto"/>
        <w:jc w:val="both"/>
        <w:rPr>
          <w:b/>
        </w:rPr>
      </w:pPr>
    </w:p>
    <w:p w:rsidR="000E7B8C" w:rsidRPr="000E7B8C" w:rsidRDefault="000E7B8C" w:rsidP="000E7B8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0E7B8C">
        <w:rPr>
          <w:b/>
          <w:u w:val="single"/>
        </w:rPr>
        <w:t>TAČKA</w:t>
      </w:r>
    </w:p>
    <w:p w:rsidR="000E7B8C" w:rsidRPr="00946952" w:rsidRDefault="000E7B8C" w:rsidP="00144016">
      <w:pPr>
        <w:spacing w:line="276" w:lineRule="auto"/>
        <w:jc w:val="both"/>
        <w:rPr>
          <w:b/>
        </w:rPr>
      </w:pPr>
    </w:p>
    <w:p w:rsidR="00F63A98" w:rsidRPr="00F63A98" w:rsidRDefault="00F63A98" w:rsidP="00F63A98">
      <w:pPr>
        <w:spacing w:line="276" w:lineRule="auto"/>
        <w:jc w:val="both"/>
        <w:rPr>
          <w:b/>
          <w:u w:val="single"/>
        </w:rPr>
      </w:pPr>
      <w:r w:rsidRPr="00F63A98">
        <w:rPr>
          <w:b/>
          <w:u w:val="single"/>
        </w:rPr>
        <w:t>Predlog Odluke o rješavanju stambenih potreba lokalnih službenika i namještenika</w:t>
      </w:r>
    </w:p>
    <w:p w:rsidR="00DC363E" w:rsidRDefault="00DC363E" w:rsidP="00D77339">
      <w:pPr>
        <w:jc w:val="both"/>
        <w:outlineLvl w:val="0"/>
        <w:rPr>
          <w:b/>
          <w:color w:val="FF0000"/>
          <w:lang w:val="sr-Latn-CS"/>
        </w:rPr>
      </w:pPr>
    </w:p>
    <w:p w:rsidR="00550254" w:rsidRDefault="008B28F9" w:rsidP="00550254">
      <w:pPr>
        <w:jc w:val="both"/>
        <w:rPr>
          <w:b/>
          <w:lang w:val="sr-Latn-CS"/>
        </w:rPr>
      </w:pPr>
      <w:r>
        <w:rPr>
          <w:lang w:val="sr-Latn-CS"/>
        </w:rPr>
        <w:t>Uvodno obrazloženje dali su</w:t>
      </w:r>
      <w:r w:rsidR="00F63A98">
        <w:rPr>
          <w:lang w:val="sr-Latn-CS"/>
        </w:rPr>
        <w:t xml:space="preserve"> </w:t>
      </w:r>
      <w:r w:rsidR="00F63A98" w:rsidRPr="00F63A98">
        <w:rPr>
          <w:b/>
          <w:lang w:val="sr-Latn-CS"/>
        </w:rPr>
        <w:t>Sekretar Sekretarijata za komunalno stambene poslove i zaštitu životne sredine Vesko Gvozdenović</w:t>
      </w:r>
      <w:r w:rsidR="00152C32">
        <w:rPr>
          <w:b/>
          <w:lang w:val="sr-Latn-CS"/>
        </w:rPr>
        <w:t xml:space="preserve"> </w:t>
      </w:r>
      <w:r w:rsidR="0073612D">
        <w:rPr>
          <w:b/>
          <w:lang w:val="sr-Latn-CS"/>
        </w:rPr>
        <w:t xml:space="preserve">i </w:t>
      </w:r>
      <w:r>
        <w:rPr>
          <w:b/>
          <w:lang w:val="sr-Latn-CS"/>
        </w:rPr>
        <w:t xml:space="preserve">Pomoćnik </w:t>
      </w:r>
      <w:r w:rsidR="00550254">
        <w:rPr>
          <w:b/>
          <w:lang w:val="sr-Latn-CS"/>
        </w:rPr>
        <w:t>Sekretara Sekretarijata za imovinu, zastupanje i investicije Jovan Vojinović.</w:t>
      </w:r>
    </w:p>
    <w:p w:rsidR="00305BEC" w:rsidRPr="003A3E42" w:rsidRDefault="00305BEC" w:rsidP="00550254">
      <w:pPr>
        <w:jc w:val="both"/>
        <w:rPr>
          <w:b/>
          <w:u w:val="single"/>
          <w:lang w:val="sr-Latn-CS"/>
        </w:rPr>
      </w:pPr>
    </w:p>
    <w:p w:rsidR="00305BEC" w:rsidRDefault="00305BEC" w:rsidP="00305BEC">
      <w:pPr>
        <w:jc w:val="both"/>
        <w:outlineLvl w:val="0"/>
      </w:pPr>
      <w:r w:rsidRPr="00A115F2">
        <w:t xml:space="preserve">U raspravi </w:t>
      </w:r>
      <w:r>
        <w:t xml:space="preserve">je učestvovao odbornik </w:t>
      </w:r>
      <w:r>
        <w:rPr>
          <w:b/>
        </w:rPr>
        <w:t>Savo Pavlović.</w:t>
      </w:r>
    </w:p>
    <w:p w:rsidR="000E7B8C" w:rsidRPr="00F63A98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71349F" w:rsidRPr="00B43AE1" w:rsidRDefault="00AD006C" w:rsidP="0071349F">
      <w:pPr>
        <w:jc w:val="both"/>
        <w:rPr>
          <w:b/>
          <w:lang w:val="sr-Latn-CS"/>
        </w:rPr>
      </w:pPr>
      <w:r w:rsidRPr="00B43AE1">
        <w:rPr>
          <w:b/>
        </w:rPr>
        <w:t>Nakon</w:t>
      </w:r>
      <w:r w:rsidR="006F3225" w:rsidRPr="00B43AE1">
        <w:rPr>
          <w:b/>
        </w:rPr>
        <w:t xml:space="preserve"> </w:t>
      </w:r>
      <w:r w:rsidR="0071349F" w:rsidRPr="00B43AE1">
        <w:rPr>
          <w:b/>
        </w:rPr>
        <w:t>rasprave, Skup</w:t>
      </w:r>
      <w:r w:rsidR="0071349F" w:rsidRPr="00B43AE1">
        <w:rPr>
          <w:b/>
          <w:lang w:val="sr-Latn-CS"/>
        </w:rPr>
        <w:t>š</w:t>
      </w:r>
      <w:r w:rsidR="0071349F" w:rsidRPr="00B43AE1">
        <w:rPr>
          <w:b/>
        </w:rPr>
        <w:t>tina je</w:t>
      </w:r>
      <w:r w:rsidR="0071349F" w:rsidRPr="00B43AE1">
        <w:rPr>
          <w:b/>
          <w:lang w:val="sr-Latn-CS"/>
        </w:rPr>
        <w:t xml:space="preserve">, </w:t>
      </w:r>
      <w:r w:rsidR="0071349F" w:rsidRPr="00B43AE1">
        <w:rPr>
          <w:b/>
        </w:rPr>
        <w:t xml:space="preserve">većinom glasova 21”za”, nije bilo“protiv” i nije bilo”uzdržanih”, donijela </w:t>
      </w:r>
    </w:p>
    <w:p w:rsidR="0071349F" w:rsidRPr="00B43AE1" w:rsidRDefault="0071349F" w:rsidP="0071349F">
      <w:pPr>
        <w:jc w:val="both"/>
        <w:rPr>
          <w:b/>
        </w:rPr>
      </w:pPr>
    </w:p>
    <w:p w:rsidR="0071349F" w:rsidRPr="00B43AE1" w:rsidRDefault="0071349F" w:rsidP="0071349F">
      <w:pPr>
        <w:jc w:val="both"/>
      </w:pPr>
    </w:p>
    <w:p w:rsidR="0071349F" w:rsidRPr="00B43AE1" w:rsidRDefault="0071349F" w:rsidP="0071349F">
      <w:pPr>
        <w:jc w:val="center"/>
        <w:rPr>
          <w:b/>
          <w:lang w:val="sr-Latn-CS"/>
        </w:rPr>
      </w:pPr>
      <w:r w:rsidRPr="00B43AE1">
        <w:rPr>
          <w:b/>
          <w:lang w:val="sr-Latn-CS"/>
        </w:rPr>
        <w:t>Z A K LJ U Č A K</w:t>
      </w:r>
    </w:p>
    <w:p w:rsidR="000E7B8C" w:rsidRPr="0071349F" w:rsidRDefault="000E7B8C" w:rsidP="00D77339">
      <w:pPr>
        <w:jc w:val="both"/>
        <w:outlineLvl w:val="0"/>
        <w:rPr>
          <w:b/>
          <w:color w:val="C00000"/>
          <w:lang w:val="sr-Latn-CS"/>
        </w:rPr>
      </w:pPr>
    </w:p>
    <w:p w:rsidR="0034238E" w:rsidRPr="00F63A98" w:rsidRDefault="0034238E" w:rsidP="0034238E">
      <w:pPr>
        <w:spacing w:line="276" w:lineRule="auto"/>
        <w:jc w:val="both"/>
        <w:rPr>
          <w:b/>
          <w:u w:val="single"/>
        </w:rPr>
      </w:pPr>
      <w:r w:rsidRPr="00A2379C">
        <w:rPr>
          <w:b/>
          <w:lang w:val="sr-Latn-CS"/>
        </w:rPr>
        <w:t>Usvaja se</w:t>
      </w:r>
      <w:r>
        <w:rPr>
          <w:b/>
          <w:color w:val="FF0000"/>
          <w:lang w:val="sr-Latn-CS"/>
        </w:rPr>
        <w:t xml:space="preserve"> </w:t>
      </w:r>
      <w:r w:rsidRPr="0034238E">
        <w:rPr>
          <w:b/>
        </w:rPr>
        <w:t>Odluka o rješavanju stambenih potreba lokalnih službenika i namještenika</w:t>
      </w:r>
    </w:p>
    <w:p w:rsidR="0034238E" w:rsidRDefault="0034238E" w:rsidP="0034238E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Pr="00DD3B5D" w:rsidRDefault="00DD3B5D" w:rsidP="00DD3B5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D3B5D">
        <w:rPr>
          <w:b/>
          <w:u w:val="single"/>
        </w:rPr>
        <w:t>TAČKA</w:t>
      </w: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Pr="00DD3B5D" w:rsidRDefault="00DD3B5D" w:rsidP="00DD3B5D">
      <w:pPr>
        <w:spacing w:line="276" w:lineRule="auto"/>
        <w:jc w:val="both"/>
        <w:rPr>
          <w:b/>
          <w:u w:val="single"/>
        </w:rPr>
      </w:pPr>
      <w:r w:rsidRPr="00DD3B5D">
        <w:rPr>
          <w:b/>
          <w:u w:val="single"/>
        </w:rPr>
        <w:t>Predlog Odluke o rješavanju stambenih potreba lokalnih funkcionera</w:t>
      </w: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6E724E" w:rsidRPr="003A3E42" w:rsidRDefault="00DD3B5D" w:rsidP="006E724E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 w:rsidRPr="00F63A98">
        <w:rPr>
          <w:b/>
          <w:lang w:val="sr-Latn-CS"/>
        </w:rPr>
        <w:t>Sekretar Sekretarijata za komunalno stambene poslove i zaštitu životne sredine Vesko Gvozdenović</w:t>
      </w:r>
      <w:r w:rsidR="006E724E">
        <w:rPr>
          <w:b/>
          <w:lang w:val="sr-Latn-CS"/>
        </w:rPr>
        <w:t xml:space="preserve"> i Pomoćnik Sekretara Sekretarijata za imovinu, zastupanje i investicije Jovan Vojinović.</w:t>
      </w:r>
    </w:p>
    <w:p w:rsidR="00DD3B5D" w:rsidRPr="00F63A98" w:rsidRDefault="00DD3B5D" w:rsidP="00DD3B5D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1D1F4E" w:rsidRPr="009B7D06" w:rsidRDefault="001D1F4E" w:rsidP="001D1F4E">
      <w:pPr>
        <w:jc w:val="both"/>
        <w:rPr>
          <w:b/>
          <w:lang w:val="sr-Latn-CS"/>
        </w:rPr>
      </w:pPr>
      <w:r w:rsidRPr="009B7D06">
        <w:rPr>
          <w:b/>
        </w:rPr>
        <w:t>Nakon rasprave, Skup</w:t>
      </w:r>
      <w:r w:rsidRPr="009B7D06">
        <w:rPr>
          <w:b/>
          <w:lang w:val="sr-Latn-CS"/>
        </w:rPr>
        <w:t>š</w:t>
      </w:r>
      <w:r w:rsidRPr="009B7D06">
        <w:rPr>
          <w:b/>
        </w:rPr>
        <w:t>tina je</w:t>
      </w:r>
      <w:r w:rsidRPr="009B7D06">
        <w:rPr>
          <w:b/>
          <w:lang w:val="sr-Latn-CS"/>
        </w:rPr>
        <w:t xml:space="preserve">, </w:t>
      </w:r>
      <w:r w:rsidRPr="009B7D06">
        <w:rPr>
          <w:b/>
        </w:rPr>
        <w:t xml:space="preserve">većinom glasova 21”za”, nije bilo“protiv” i nije bilo”uzdržanih”, donijela </w:t>
      </w:r>
    </w:p>
    <w:p w:rsidR="001D1F4E" w:rsidRPr="009B7D06" w:rsidRDefault="001D1F4E" w:rsidP="001D1F4E">
      <w:pPr>
        <w:jc w:val="both"/>
        <w:rPr>
          <w:b/>
        </w:rPr>
      </w:pPr>
    </w:p>
    <w:p w:rsidR="001D1F4E" w:rsidRPr="009B7D06" w:rsidRDefault="001D1F4E" w:rsidP="001D1F4E">
      <w:pPr>
        <w:jc w:val="both"/>
      </w:pPr>
    </w:p>
    <w:p w:rsidR="001D1F4E" w:rsidRPr="009B7D06" w:rsidRDefault="001D1F4E" w:rsidP="001D1F4E">
      <w:pPr>
        <w:jc w:val="center"/>
        <w:rPr>
          <w:b/>
          <w:lang w:val="sr-Latn-CS"/>
        </w:rPr>
      </w:pPr>
      <w:r w:rsidRPr="009B7D06">
        <w:rPr>
          <w:b/>
          <w:lang w:val="sr-Latn-CS"/>
        </w:rPr>
        <w:t>Z A K LJ U Č A K</w:t>
      </w:r>
    </w:p>
    <w:p w:rsidR="001D1F4E" w:rsidRPr="009B7D06" w:rsidRDefault="001D1F4E" w:rsidP="001D1F4E">
      <w:pPr>
        <w:jc w:val="center"/>
        <w:rPr>
          <w:b/>
          <w:lang w:val="sr-Latn-CS"/>
        </w:rPr>
      </w:pPr>
    </w:p>
    <w:p w:rsidR="000E7B8C" w:rsidRDefault="001D1F4E" w:rsidP="00D77339">
      <w:pPr>
        <w:jc w:val="both"/>
        <w:outlineLvl w:val="0"/>
        <w:rPr>
          <w:b/>
        </w:rPr>
      </w:pPr>
      <w:r w:rsidRPr="008A154F">
        <w:rPr>
          <w:b/>
          <w:lang w:val="sr-Latn-CS"/>
        </w:rPr>
        <w:t>Usvaja se</w:t>
      </w:r>
      <w:r>
        <w:rPr>
          <w:b/>
          <w:color w:val="FF0000"/>
          <w:lang w:val="sr-Latn-CS"/>
        </w:rPr>
        <w:t xml:space="preserve"> </w:t>
      </w:r>
      <w:r w:rsidRPr="001D1F4E">
        <w:rPr>
          <w:b/>
        </w:rPr>
        <w:t>Odluka o rješavanju stambenih potreba lokalnih funkcionera</w:t>
      </w:r>
    </w:p>
    <w:p w:rsidR="001433E6" w:rsidRDefault="001433E6" w:rsidP="00D77339">
      <w:pPr>
        <w:jc w:val="both"/>
        <w:outlineLvl w:val="0"/>
        <w:rPr>
          <w:b/>
        </w:rPr>
      </w:pPr>
    </w:p>
    <w:p w:rsidR="001433E6" w:rsidRDefault="001433E6" w:rsidP="00D77339">
      <w:pPr>
        <w:jc w:val="both"/>
        <w:outlineLvl w:val="0"/>
        <w:rPr>
          <w:b/>
        </w:rPr>
      </w:pPr>
    </w:p>
    <w:p w:rsidR="001433E6" w:rsidRDefault="001433E6" w:rsidP="00D77339">
      <w:pPr>
        <w:jc w:val="both"/>
        <w:outlineLvl w:val="0"/>
        <w:rPr>
          <w:b/>
        </w:rPr>
      </w:pPr>
    </w:p>
    <w:p w:rsidR="001433E6" w:rsidRPr="001433E6" w:rsidRDefault="001433E6" w:rsidP="001433E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433E6">
        <w:rPr>
          <w:b/>
          <w:u w:val="single"/>
        </w:rPr>
        <w:t>TAČKA</w:t>
      </w:r>
    </w:p>
    <w:p w:rsidR="001433E6" w:rsidRPr="001D1F4E" w:rsidRDefault="001433E6" w:rsidP="00D77339">
      <w:pPr>
        <w:jc w:val="both"/>
        <w:outlineLvl w:val="0"/>
        <w:rPr>
          <w:b/>
          <w:color w:val="FF0000"/>
          <w:lang w:val="sr-Latn-CS"/>
        </w:rPr>
      </w:pPr>
    </w:p>
    <w:p w:rsidR="002D792F" w:rsidRPr="002D792F" w:rsidRDefault="002D792F" w:rsidP="002D792F">
      <w:pPr>
        <w:spacing w:line="276" w:lineRule="auto"/>
        <w:jc w:val="both"/>
        <w:rPr>
          <w:b/>
          <w:u w:val="single"/>
        </w:rPr>
      </w:pPr>
      <w:r w:rsidRPr="002D792F">
        <w:rPr>
          <w:b/>
          <w:u w:val="single"/>
        </w:rPr>
        <w:t>Izvještaj o raspodjeli sredstava nevladinim organizacijama i pod</w:t>
      </w:r>
      <w:r w:rsidR="00657ADB">
        <w:rPr>
          <w:b/>
          <w:u w:val="single"/>
        </w:rPr>
        <w:t>ržanim projektima u 2019. godini</w:t>
      </w:r>
    </w:p>
    <w:p w:rsidR="000E7B8C" w:rsidRPr="001D1F4E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0E7B8C" w:rsidRDefault="00317C2E" w:rsidP="00D7733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dala je </w:t>
      </w:r>
      <w:r w:rsidRPr="00317C2E">
        <w:rPr>
          <w:b/>
          <w:lang w:val="sr-Latn-CS"/>
        </w:rPr>
        <w:t xml:space="preserve">Potpredsjednica opštine </w:t>
      </w:r>
      <w:r w:rsidR="002F653A">
        <w:rPr>
          <w:b/>
          <w:lang w:val="sr-Latn-CS"/>
        </w:rPr>
        <w:t xml:space="preserve">Bar </w:t>
      </w:r>
      <w:r w:rsidRPr="00317C2E">
        <w:rPr>
          <w:b/>
          <w:lang w:val="sr-Latn-CS"/>
        </w:rPr>
        <w:t>mr Tanja Spičanović.</w:t>
      </w:r>
    </w:p>
    <w:p w:rsidR="00317C2E" w:rsidRDefault="00317C2E" w:rsidP="00317C2E">
      <w:pPr>
        <w:jc w:val="both"/>
        <w:outlineLvl w:val="0"/>
        <w:rPr>
          <w:b/>
          <w:color w:val="FF0000"/>
          <w:lang w:val="sr-Latn-CS"/>
        </w:rPr>
      </w:pPr>
    </w:p>
    <w:p w:rsidR="00317C2E" w:rsidRPr="008F2A6E" w:rsidRDefault="00270AAD" w:rsidP="00317C2E">
      <w:pPr>
        <w:jc w:val="both"/>
        <w:rPr>
          <w:b/>
          <w:lang w:val="sr-Latn-CS"/>
        </w:rPr>
      </w:pPr>
      <w:r w:rsidRPr="008F2A6E">
        <w:rPr>
          <w:b/>
        </w:rPr>
        <w:t>Bez</w:t>
      </w:r>
      <w:r w:rsidR="00317C2E" w:rsidRPr="008F2A6E">
        <w:rPr>
          <w:b/>
        </w:rPr>
        <w:t xml:space="preserve"> rasprave, Skup</w:t>
      </w:r>
      <w:r w:rsidR="00317C2E" w:rsidRPr="008F2A6E">
        <w:rPr>
          <w:b/>
          <w:lang w:val="sr-Latn-CS"/>
        </w:rPr>
        <w:t>š</w:t>
      </w:r>
      <w:r w:rsidR="00317C2E" w:rsidRPr="008F2A6E">
        <w:rPr>
          <w:b/>
        </w:rPr>
        <w:t>tina je</w:t>
      </w:r>
      <w:r w:rsidR="00317C2E" w:rsidRPr="008F2A6E">
        <w:rPr>
          <w:b/>
          <w:lang w:val="sr-Latn-CS"/>
        </w:rPr>
        <w:t xml:space="preserve">, </w:t>
      </w:r>
      <w:r w:rsidR="00A83C16" w:rsidRPr="008F2A6E">
        <w:rPr>
          <w:b/>
        </w:rPr>
        <w:t>većinom glasova 20</w:t>
      </w:r>
      <w:r w:rsidR="00317C2E" w:rsidRPr="008F2A6E">
        <w:rPr>
          <w:b/>
        </w:rPr>
        <w:t xml:space="preserve">”za”, nije bilo“protiv” i nije bilo”uzdržanih”, donijela </w:t>
      </w:r>
    </w:p>
    <w:p w:rsidR="00317C2E" w:rsidRPr="008F2A6E" w:rsidRDefault="00317C2E" w:rsidP="00317C2E">
      <w:pPr>
        <w:jc w:val="both"/>
        <w:rPr>
          <w:b/>
        </w:rPr>
      </w:pPr>
    </w:p>
    <w:p w:rsidR="00317C2E" w:rsidRPr="008F2A6E" w:rsidRDefault="00317C2E" w:rsidP="00317C2E">
      <w:pPr>
        <w:jc w:val="both"/>
      </w:pPr>
    </w:p>
    <w:p w:rsidR="00317C2E" w:rsidRPr="008F2A6E" w:rsidRDefault="00317C2E" w:rsidP="00317C2E">
      <w:pPr>
        <w:jc w:val="center"/>
        <w:rPr>
          <w:b/>
          <w:lang w:val="sr-Latn-CS"/>
        </w:rPr>
      </w:pPr>
      <w:r w:rsidRPr="008F2A6E">
        <w:rPr>
          <w:b/>
          <w:lang w:val="sr-Latn-CS"/>
        </w:rPr>
        <w:t>Z A K LJ U Č A K</w:t>
      </w:r>
    </w:p>
    <w:p w:rsidR="00317C2E" w:rsidRPr="00317C2E" w:rsidRDefault="00317C2E" w:rsidP="00317C2E">
      <w:pPr>
        <w:jc w:val="center"/>
        <w:rPr>
          <w:b/>
          <w:color w:val="C00000"/>
          <w:lang w:val="sr-Latn-CS"/>
        </w:rPr>
      </w:pPr>
    </w:p>
    <w:p w:rsidR="00317C2E" w:rsidRPr="00317C2E" w:rsidRDefault="00317C2E" w:rsidP="00317C2E">
      <w:pPr>
        <w:spacing w:line="276" w:lineRule="auto"/>
        <w:jc w:val="both"/>
        <w:rPr>
          <w:b/>
        </w:rPr>
      </w:pPr>
      <w:r>
        <w:rPr>
          <w:b/>
        </w:rPr>
        <w:t xml:space="preserve">Usvaja se </w:t>
      </w:r>
      <w:r w:rsidRPr="00317C2E">
        <w:rPr>
          <w:b/>
        </w:rPr>
        <w:t>Izvještaj o raspodjeli sredstava nevladinim organizacijama i pod</w:t>
      </w:r>
      <w:r w:rsidR="00657ADB">
        <w:rPr>
          <w:b/>
        </w:rPr>
        <w:t>ržanim projektima u 2019. godini</w:t>
      </w:r>
    </w:p>
    <w:p w:rsidR="00317C2E" w:rsidRDefault="00317C2E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Pr="00317C2E" w:rsidRDefault="00430F2D" w:rsidP="00317C2E">
      <w:pPr>
        <w:jc w:val="both"/>
        <w:outlineLvl w:val="0"/>
        <w:rPr>
          <w:b/>
        </w:rPr>
      </w:pPr>
    </w:p>
    <w:p w:rsidR="00317C2E" w:rsidRDefault="00317C2E" w:rsidP="00D77339">
      <w:pPr>
        <w:jc w:val="both"/>
        <w:outlineLvl w:val="0"/>
        <w:rPr>
          <w:b/>
          <w:color w:val="FF0000"/>
          <w:lang w:val="sr-Latn-CS"/>
        </w:rPr>
      </w:pPr>
    </w:p>
    <w:p w:rsidR="00430F2D" w:rsidRPr="00430F2D" w:rsidRDefault="00430F2D" w:rsidP="00430F2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30F2D">
        <w:rPr>
          <w:b/>
          <w:u w:val="single"/>
        </w:rPr>
        <w:t>TAČKA</w:t>
      </w:r>
    </w:p>
    <w:p w:rsidR="00430F2D" w:rsidRDefault="00430F2D" w:rsidP="00D77339">
      <w:pPr>
        <w:jc w:val="both"/>
        <w:outlineLvl w:val="0"/>
        <w:rPr>
          <w:b/>
          <w:color w:val="FF0000"/>
          <w:lang w:val="sr-Latn-CS"/>
        </w:rPr>
      </w:pPr>
    </w:p>
    <w:p w:rsidR="00430F2D" w:rsidRPr="00430F2D" w:rsidRDefault="00430F2D" w:rsidP="00430F2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Predlog Odluke</w:t>
      </w:r>
      <w:r w:rsidRPr="00430F2D">
        <w:rPr>
          <w:b/>
          <w:u w:val="single"/>
        </w:rPr>
        <w:t xml:space="preserve"> o davanju saglasnosti Vladi Crne Gore za obezbjeđenjem izgradnje i obavljanja komunalnih djelatnosti javnog vodosnadbijevanja i upravljanja komunalnim otpadnim vodama u naseljima Dobra Voda, Veliki Pijesak i Utjeha u opštini Bar</w:t>
      </w:r>
    </w:p>
    <w:p w:rsidR="000E7B8C" w:rsidRDefault="000E7B8C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9F5B8D" w:rsidRDefault="009C0738" w:rsidP="00D77339">
      <w:pPr>
        <w:jc w:val="both"/>
        <w:outlineLvl w:val="0"/>
        <w:rPr>
          <w:b/>
          <w:lang w:val="sr-Latn-CS"/>
        </w:rPr>
      </w:pPr>
      <w:r w:rsidRPr="009C0738">
        <w:rPr>
          <w:lang w:val="sr-Latn-CS"/>
        </w:rPr>
        <w:t>Uvodno obrazloženje dao je</w:t>
      </w:r>
      <w:r w:rsidRPr="009C0738">
        <w:rPr>
          <w:b/>
          <w:lang w:val="sr-Latn-CS"/>
        </w:rPr>
        <w:t xml:space="preserve"> Predsjednik opštine Bar Dušan Raičević.</w:t>
      </w:r>
    </w:p>
    <w:p w:rsidR="009C0738" w:rsidRDefault="009C0738" w:rsidP="00D77339">
      <w:pPr>
        <w:jc w:val="both"/>
        <w:outlineLvl w:val="0"/>
        <w:rPr>
          <w:b/>
          <w:lang w:val="sr-Latn-CS"/>
        </w:rPr>
      </w:pPr>
    </w:p>
    <w:p w:rsidR="000A25AB" w:rsidRDefault="000A25AB" w:rsidP="000A25AB">
      <w:pPr>
        <w:jc w:val="both"/>
        <w:outlineLvl w:val="0"/>
      </w:pPr>
      <w:r w:rsidRPr="00A115F2">
        <w:t xml:space="preserve">U raspravi </w:t>
      </w:r>
      <w:r>
        <w:t xml:space="preserve">je učestvovao odbornik </w:t>
      </w:r>
      <w:r w:rsidRPr="006D6C5D">
        <w:rPr>
          <w:b/>
        </w:rPr>
        <w:t>Miloš Šušter</w:t>
      </w:r>
      <w:r>
        <w:rPr>
          <w:b/>
        </w:rPr>
        <w:t>.</w:t>
      </w:r>
    </w:p>
    <w:p w:rsidR="009C0738" w:rsidRPr="009C0738" w:rsidRDefault="009C0738" w:rsidP="00D77339">
      <w:pPr>
        <w:jc w:val="both"/>
        <w:outlineLvl w:val="0"/>
        <w:rPr>
          <w:b/>
          <w:lang w:val="sr-Latn-CS"/>
        </w:rPr>
      </w:pPr>
    </w:p>
    <w:p w:rsidR="00175017" w:rsidRPr="00175017" w:rsidRDefault="00175017" w:rsidP="00175017">
      <w:pPr>
        <w:jc w:val="both"/>
        <w:outlineLvl w:val="0"/>
        <w:rPr>
          <w:b/>
          <w:lang w:val="sr-Latn-CS"/>
        </w:rPr>
      </w:pPr>
      <w:r w:rsidRPr="00175017">
        <w:rPr>
          <w:lang w:val="sr-Latn-CS"/>
        </w:rPr>
        <w:t xml:space="preserve">Odgovore na postavljena pitanja dao je </w:t>
      </w:r>
      <w:r w:rsidRPr="00175017">
        <w:rPr>
          <w:b/>
          <w:lang w:val="sr-Latn-CS"/>
        </w:rPr>
        <w:t>Predsjednik opštine Bar Dušan Raičević.</w:t>
      </w:r>
    </w:p>
    <w:p w:rsidR="00860E5C" w:rsidRDefault="00860E5C" w:rsidP="00860E5C">
      <w:pPr>
        <w:jc w:val="both"/>
        <w:outlineLvl w:val="0"/>
        <w:rPr>
          <w:b/>
          <w:color w:val="FF0000"/>
          <w:lang w:val="sr-Latn-CS"/>
        </w:rPr>
      </w:pPr>
    </w:p>
    <w:p w:rsidR="00860E5C" w:rsidRPr="004729C3" w:rsidRDefault="00860E5C" w:rsidP="00860E5C">
      <w:pPr>
        <w:jc w:val="both"/>
        <w:rPr>
          <w:b/>
          <w:lang w:val="sr-Latn-CS"/>
        </w:rPr>
      </w:pPr>
      <w:r w:rsidRPr="004729C3">
        <w:rPr>
          <w:b/>
        </w:rPr>
        <w:t>Nakon rasprave, Skup</w:t>
      </w:r>
      <w:r w:rsidRPr="004729C3">
        <w:rPr>
          <w:b/>
          <w:lang w:val="sr-Latn-CS"/>
        </w:rPr>
        <w:t>š</w:t>
      </w:r>
      <w:r w:rsidRPr="004729C3">
        <w:rPr>
          <w:b/>
        </w:rPr>
        <w:t>tina je</w:t>
      </w:r>
      <w:r w:rsidRPr="004729C3">
        <w:rPr>
          <w:b/>
          <w:lang w:val="sr-Latn-CS"/>
        </w:rPr>
        <w:t xml:space="preserve">, </w:t>
      </w:r>
      <w:r w:rsidR="001C2D94" w:rsidRPr="004729C3">
        <w:rPr>
          <w:b/>
        </w:rPr>
        <w:t>većinom glasova 19</w:t>
      </w:r>
      <w:r w:rsidRPr="004729C3">
        <w:rPr>
          <w:b/>
        </w:rPr>
        <w:t>”za</w:t>
      </w:r>
      <w:r w:rsidR="001C2D94" w:rsidRPr="004729C3">
        <w:rPr>
          <w:b/>
        </w:rPr>
        <w:t>”, nije bilo“protiv” i jedan</w:t>
      </w:r>
      <w:r w:rsidR="006B49D9" w:rsidRPr="004729C3">
        <w:rPr>
          <w:b/>
        </w:rPr>
        <w:t>”uzdržan</w:t>
      </w:r>
      <w:r w:rsidRPr="004729C3">
        <w:rPr>
          <w:b/>
        </w:rPr>
        <w:t xml:space="preserve">”, donijela </w:t>
      </w:r>
    </w:p>
    <w:p w:rsidR="00860E5C" w:rsidRPr="004729C3" w:rsidRDefault="00860E5C" w:rsidP="00860E5C">
      <w:pPr>
        <w:jc w:val="both"/>
        <w:rPr>
          <w:b/>
        </w:rPr>
      </w:pPr>
    </w:p>
    <w:p w:rsidR="00860E5C" w:rsidRPr="004729C3" w:rsidRDefault="00860E5C" w:rsidP="00860E5C">
      <w:pPr>
        <w:jc w:val="both"/>
      </w:pPr>
    </w:p>
    <w:p w:rsidR="00860E5C" w:rsidRPr="004729C3" w:rsidRDefault="00860E5C" w:rsidP="00860E5C">
      <w:pPr>
        <w:jc w:val="center"/>
        <w:rPr>
          <w:b/>
          <w:lang w:val="sr-Latn-CS"/>
        </w:rPr>
      </w:pPr>
      <w:r w:rsidRPr="004729C3">
        <w:rPr>
          <w:b/>
          <w:lang w:val="sr-Latn-CS"/>
        </w:rPr>
        <w:t>Z A K LJ U Č A K</w:t>
      </w:r>
    </w:p>
    <w:p w:rsidR="009F5B8D" w:rsidRPr="00860E5C" w:rsidRDefault="009F5B8D" w:rsidP="00D77339">
      <w:pPr>
        <w:jc w:val="both"/>
        <w:outlineLvl w:val="0"/>
        <w:rPr>
          <w:b/>
          <w:color w:val="C00000"/>
          <w:u w:val="single"/>
          <w:lang w:val="sr-Latn-CS"/>
        </w:rPr>
      </w:pPr>
    </w:p>
    <w:p w:rsidR="00D87EA0" w:rsidRPr="00D87EA0" w:rsidRDefault="00D87EA0" w:rsidP="00D87EA0">
      <w:pPr>
        <w:spacing w:line="276" w:lineRule="auto"/>
        <w:jc w:val="both"/>
        <w:rPr>
          <w:b/>
        </w:rPr>
      </w:pPr>
      <w:r w:rsidRPr="00D87EA0">
        <w:rPr>
          <w:b/>
          <w:lang w:val="sr-Latn-CS"/>
        </w:rPr>
        <w:t>Usvaja se</w:t>
      </w:r>
      <w:r w:rsidRPr="00D87EA0">
        <w:rPr>
          <w:b/>
          <w:color w:val="C00000"/>
          <w:lang w:val="sr-Latn-CS"/>
        </w:rPr>
        <w:t xml:space="preserve"> </w:t>
      </w:r>
      <w:r w:rsidRPr="00D87EA0">
        <w:rPr>
          <w:b/>
        </w:rPr>
        <w:t>Odluka o davanju saglasnosti Vladi Crne Gore za obezbjeđenjem izgradnje i obavljanja komunalnih djelatnosti javnog vodosnadbijevanja i upravljanja komunalnim otpadnim vodama u naseljima Dobra Voda, Veliki Pijesak i Utjeha u opštini Bar</w:t>
      </w:r>
    </w:p>
    <w:p w:rsidR="009F5B8D" w:rsidRDefault="009F5B8D" w:rsidP="00D77339">
      <w:pPr>
        <w:jc w:val="both"/>
        <w:outlineLvl w:val="0"/>
        <w:rPr>
          <w:b/>
          <w:color w:val="C00000"/>
          <w:lang w:val="sr-Latn-CS"/>
        </w:rPr>
      </w:pPr>
    </w:p>
    <w:p w:rsidR="006B49D9" w:rsidRDefault="006B49D9" w:rsidP="00D77339">
      <w:pPr>
        <w:jc w:val="both"/>
        <w:outlineLvl w:val="0"/>
        <w:rPr>
          <w:b/>
          <w:color w:val="C00000"/>
          <w:lang w:val="sr-Latn-CS"/>
        </w:rPr>
      </w:pPr>
    </w:p>
    <w:p w:rsidR="006B49D9" w:rsidRPr="006B49D9" w:rsidRDefault="006B49D9" w:rsidP="006B49D9">
      <w:pPr>
        <w:pStyle w:val="ListParagraph"/>
        <w:numPr>
          <w:ilvl w:val="0"/>
          <w:numId w:val="15"/>
        </w:numPr>
        <w:rPr>
          <w:b/>
          <w:u w:val="single"/>
        </w:rPr>
      </w:pPr>
      <w:r w:rsidRPr="006B49D9">
        <w:rPr>
          <w:b/>
          <w:u w:val="single"/>
        </w:rPr>
        <w:t>TAČKA</w:t>
      </w:r>
    </w:p>
    <w:p w:rsidR="006B49D9" w:rsidRPr="00D87EA0" w:rsidRDefault="006B49D9" w:rsidP="00D77339">
      <w:pPr>
        <w:jc w:val="both"/>
        <w:outlineLvl w:val="0"/>
        <w:rPr>
          <w:b/>
          <w:color w:val="C00000"/>
          <w:lang w:val="sr-Latn-CS"/>
        </w:rPr>
      </w:pPr>
    </w:p>
    <w:p w:rsidR="006C64A7" w:rsidRDefault="006C64A7" w:rsidP="006C64A7">
      <w:pPr>
        <w:spacing w:line="276" w:lineRule="auto"/>
        <w:jc w:val="both"/>
        <w:rPr>
          <w:b/>
          <w:u w:val="single"/>
        </w:rPr>
      </w:pPr>
      <w:r w:rsidRPr="006C64A7">
        <w:rPr>
          <w:b/>
          <w:u w:val="single"/>
        </w:rPr>
        <w:t>Predlog Odluke o mjesnim zajednicama</w:t>
      </w:r>
    </w:p>
    <w:p w:rsidR="006C64A7" w:rsidRDefault="006C64A7" w:rsidP="006C64A7">
      <w:pPr>
        <w:spacing w:line="276" w:lineRule="auto"/>
        <w:jc w:val="both"/>
        <w:rPr>
          <w:b/>
          <w:u w:val="single"/>
        </w:rPr>
      </w:pPr>
    </w:p>
    <w:p w:rsidR="006C64A7" w:rsidRPr="00AA22C9" w:rsidRDefault="006C64A7" w:rsidP="006C64A7">
      <w:pPr>
        <w:spacing w:line="276" w:lineRule="auto"/>
        <w:jc w:val="both"/>
        <w:rPr>
          <w:b/>
        </w:rPr>
      </w:pPr>
      <w:r w:rsidRPr="00AA22C9">
        <w:t>U</w:t>
      </w:r>
      <w:r w:rsidR="00AA22C9" w:rsidRPr="00AA22C9">
        <w:t>vodno obrazloženje dala je</w:t>
      </w:r>
      <w:r w:rsidR="00AA22C9" w:rsidRPr="00AA22C9">
        <w:rPr>
          <w:b/>
        </w:rPr>
        <w:t xml:space="preserve"> Sekretarka Se</w:t>
      </w:r>
      <w:r w:rsidR="006C1A16">
        <w:rPr>
          <w:b/>
        </w:rPr>
        <w:t>k</w:t>
      </w:r>
      <w:r w:rsidR="00AA22C9" w:rsidRPr="00AA22C9">
        <w:rPr>
          <w:b/>
        </w:rPr>
        <w:t>retarijata za lokalnu samoupravu Svetlana Gažević.</w:t>
      </w:r>
    </w:p>
    <w:p w:rsidR="009F5B8D" w:rsidRDefault="009F5B8D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BA7C02" w:rsidRPr="00F82A28" w:rsidRDefault="00BA7C02" w:rsidP="00D77339">
      <w:pPr>
        <w:jc w:val="both"/>
        <w:outlineLvl w:val="0"/>
        <w:rPr>
          <w:b/>
          <w:u w:val="single"/>
          <w:lang w:val="sr-Latn-CS"/>
        </w:rPr>
      </w:pPr>
      <w:r w:rsidRPr="00F82A28">
        <w:t xml:space="preserve">U raspravi je učestvovala odbornica </w:t>
      </w:r>
      <w:r w:rsidRPr="00F82A28">
        <w:rPr>
          <w:b/>
        </w:rPr>
        <w:t>mr Milena Božović.</w:t>
      </w:r>
    </w:p>
    <w:p w:rsidR="00BA7C02" w:rsidRPr="00F82A28" w:rsidRDefault="00BA7C02" w:rsidP="00BA7C02">
      <w:pPr>
        <w:jc w:val="both"/>
        <w:outlineLvl w:val="0"/>
        <w:rPr>
          <w:b/>
          <w:lang w:val="sr-Latn-CS"/>
        </w:rPr>
      </w:pPr>
    </w:p>
    <w:p w:rsidR="00BA7C02" w:rsidRPr="00F82A28" w:rsidRDefault="00BA7C02" w:rsidP="00BA7C02">
      <w:pPr>
        <w:jc w:val="both"/>
        <w:rPr>
          <w:b/>
          <w:lang w:val="sr-Latn-CS"/>
        </w:rPr>
      </w:pPr>
      <w:r w:rsidRPr="00F82A28">
        <w:rPr>
          <w:b/>
        </w:rPr>
        <w:t>Nakon rasprave, Skup</w:t>
      </w:r>
      <w:r w:rsidRPr="00F82A28">
        <w:rPr>
          <w:b/>
          <w:lang w:val="sr-Latn-CS"/>
        </w:rPr>
        <w:t>š</w:t>
      </w:r>
      <w:r w:rsidRPr="00F82A28">
        <w:rPr>
          <w:b/>
        </w:rPr>
        <w:t>tina je</w:t>
      </w:r>
      <w:r w:rsidRPr="00F82A28">
        <w:rPr>
          <w:b/>
          <w:lang w:val="sr-Latn-CS"/>
        </w:rPr>
        <w:t xml:space="preserve">, </w:t>
      </w:r>
      <w:r w:rsidRPr="00F82A28">
        <w:rPr>
          <w:b/>
        </w:rPr>
        <w:t xml:space="preserve">većinom glasova 20”za”, nije bilo“protiv” i nije bilo”uzdržanih”, donijela </w:t>
      </w:r>
    </w:p>
    <w:p w:rsidR="00BA7C02" w:rsidRPr="00BA7C02" w:rsidRDefault="00BA7C02" w:rsidP="00BA7C02">
      <w:pPr>
        <w:jc w:val="both"/>
        <w:rPr>
          <w:b/>
          <w:color w:val="C00000"/>
        </w:rPr>
      </w:pPr>
    </w:p>
    <w:p w:rsidR="00BA7C02" w:rsidRPr="004729C3" w:rsidRDefault="00BA7C02" w:rsidP="00BA7C02">
      <w:pPr>
        <w:jc w:val="both"/>
      </w:pPr>
    </w:p>
    <w:p w:rsidR="00BA7C02" w:rsidRDefault="00BA7C02" w:rsidP="00BA7C02">
      <w:pPr>
        <w:jc w:val="center"/>
        <w:rPr>
          <w:b/>
          <w:lang w:val="sr-Latn-CS"/>
        </w:rPr>
      </w:pPr>
      <w:r w:rsidRPr="004729C3">
        <w:rPr>
          <w:b/>
          <w:lang w:val="sr-Latn-CS"/>
        </w:rPr>
        <w:t>Z A K LJ U Č A K</w:t>
      </w:r>
    </w:p>
    <w:p w:rsidR="00BA7C02" w:rsidRDefault="00BA7C02" w:rsidP="00BA7C02">
      <w:pPr>
        <w:jc w:val="center"/>
        <w:rPr>
          <w:b/>
          <w:lang w:val="sr-Latn-CS"/>
        </w:rPr>
      </w:pPr>
    </w:p>
    <w:p w:rsidR="00BA7C02" w:rsidRPr="00BA7C02" w:rsidRDefault="00BA7C02" w:rsidP="00BA7C02">
      <w:pPr>
        <w:spacing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BA7C02">
        <w:rPr>
          <w:b/>
        </w:rPr>
        <w:t>Odluka o mjesnim zajednicama</w:t>
      </w:r>
    </w:p>
    <w:p w:rsidR="00BA7C02" w:rsidRDefault="00BA7C02" w:rsidP="00BA7C02">
      <w:pPr>
        <w:jc w:val="both"/>
        <w:rPr>
          <w:b/>
          <w:lang w:val="sr-Latn-CS"/>
        </w:rPr>
      </w:pPr>
    </w:p>
    <w:p w:rsidR="00474F86" w:rsidRDefault="00474F86" w:rsidP="00BA7C02">
      <w:pPr>
        <w:jc w:val="both"/>
        <w:rPr>
          <w:b/>
          <w:lang w:val="sr-Latn-CS"/>
        </w:rPr>
      </w:pPr>
    </w:p>
    <w:p w:rsidR="00474F86" w:rsidRDefault="00474F86" w:rsidP="00BA7C02">
      <w:pPr>
        <w:jc w:val="both"/>
        <w:rPr>
          <w:b/>
          <w:lang w:val="sr-Latn-CS"/>
        </w:rPr>
      </w:pPr>
    </w:p>
    <w:p w:rsidR="00474F86" w:rsidRDefault="00474F86" w:rsidP="00BA7C02">
      <w:pPr>
        <w:jc w:val="both"/>
        <w:rPr>
          <w:b/>
          <w:lang w:val="sr-Latn-CS"/>
        </w:rPr>
      </w:pPr>
    </w:p>
    <w:p w:rsidR="00474F86" w:rsidRPr="004729C3" w:rsidRDefault="00474F86" w:rsidP="00BA7C02">
      <w:pPr>
        <w:jc w:val="both"/>
        <w:rPr>
          <w:b/>
          <w:lang w:val="sr-Latn-CS"/>
        </w:rPr>
      </w:pPr>
    </w:p>
    <w:p w:rsidR="00590EB5" w:rsidRPr="00430F2D" w:rsidRDefault="00590EB5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B958AC" w:rsidRPr="0041033C" w:rsidRDefault="005358E3" w:rsidP="00B958AC">
      <w:pPr>
        <w:ind w:firstLine="720"/>
        <w:jc w:val="both"/>
      </w:pPr>
      <w:r>
        <w:t>Na X</w:t>
      </w:r>
      <w:r w:rsidR="00B51B12">
        <w:t>X</w:t>
      </w:r>
      <w:r w:rsidR="00B958AC" w:rsidRPr="0041033C">
        <w:t xml:space="preserve"> sjednici Skupšti</w:t>
      </w:r>
      <w:r w:rsidR="00B958AC">
        <w:t>ne opštine Bar,</w:t>
      </w:r>
      <w:r w:rsidR="00B958AC" w:rsidRPr="0041033C">
        <w:t xml:space="preserve"> </w:t>
      </w:r>
      <w:r w:rsidR="009361BC" w:rsidRPr="009361BC">
        <w:t>odbornici nisu imali odborničkih pitanja.</w:t>
      </w:r>
    </w:p>
    <w:p w:rsidR="00B958AC" w:rsidRPr="0041033C" w:rsidRDefault="00B958AC" w:rsidP="00B958AC">
      <w:pPr>
        <w:ind w:firstLine="720"/>
        <w:jc w:val="both"/>
      </w:pPr>
      <w:r w:rsidRPr="0041033C">
        <w:t xml:space="preserve"> </w:t>
      </w:r>
    </w:p>
    <w:p w:rsidR="00CD1855" w:rsidRPr="00367005" w:rsidRDefault="00CD1855" w:rsidP="00367005">
      <w:pPr>
        <w:ind w:firstLine="720"/>
        <w:jc w:val="both"/>
      </w:pPr>
    </w:p>
    <w:p w:rsidR="003D53F1" w:rsidRPr="00C9596B" w:rsidRDefault="003D53F1" w:rsidP="008F0C43">
      <w:pPr>
        <w:spacing w:after="200" w:line="276" w:lineRule="auto"/>
        <w:jc w:val="both"/>
        <w:rPr>
          <w:color w:val="C00000"/>
        </w:rPr>
      </w:pP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5358E3">
        <w:rPr>
          <w:b/>
          <w:bCs/>
          <w:lang w:val="sr-Latn-CS"/>
        </w:rPr>
        <w:t>24</w:t>
      </w:r>
      <w:r w:rsidR="002569AA">
        <w:rPr>
          <w:b/>
          <w:bCs/>
          <w:lang w:val="sr-Latn-CS"/>
        </w:rPr>
        <w:t>.</w:t>
      </w:r>
      <w:r w:rsidR="005358E3">
        <w:rPr>
          <w:b/>
          <w:bCs/>
          <w:lang w:val="sr-Latn-CS"/>
        </w:rPr>
        <w:t xml:space="preserve"> i 25</w:t>
      </w:r>
      <w:r w:rsidR="00CF69C5">
        <w:rPr>
          <w:b/>
          <w:bCs/>
          <w:lang w:val="sr-Latn-CS"/>
        </w:rPr>
        <w:t>.</w:t>
      </w:r>
      <w:r w:rsidR="005358E3">
        <w:rPr>
          <w:b/>
          <w:bCs/>
          <w:lang w:val="sr-Latn-CS"/>
        </w:rPr>
        <w:t xml:space="preserve"> jun</w:t>
      </w:r>
      <w:r w:rsidR="00B51B12">
        <w:rPr>
          <w:b/>
          <w:bCs/>
          <w:lang w:val="sr-Latn-CS"/>
        </w:rPr>
        <w:t xml:space="preserve"> </w:t>
      </w:r>
      <w:r w:rsidR="00926663">
        <w:rPr>
          <w:b/>
          <w:lang w:val="sr-Latn-CS"/>
        </w:rPr>
        <w:t>2020.godine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r w:rsidRPr="00805BB1">
        <w:rPr>
          <w:b/>
        </w:rPr>
        <w:t>mr</w:t>
      </w:r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Mićo Orlandić</w:t>
      </w:r>
    </w:p>
    <w:sectPr w:rsidR="00214CAD" w:rsidRPr="009C38A9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7F" w:rsidRDefault="0007647F" w:rsidP="00B55425">
      <w:r>
        <w:separator/>
      </w:r>
    </w:p>
  </w:endnote>
  <w:endnote w:type="continuationSeparator" w:id="1">
    <w:p w:rsidR="0007647F" w:rsidRDefault="0007647F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73612D" w:rsidRDefault="00363409">
        <w:pPr>
          <w:pStyle w:val="Footer"/>
          <w:jc w:val="right"/>
        </w:pPr>
        <w:fldSimple w:instr=" PAGE   \* MERGEFORMAT ">
          <w:r w:rsidR="00D532FA">
            <w:rPr>
              <w:noProof/>
            </w:rPr>
            <w:t>1</w:t>
          </w:r>
        </w:fldSimple>
      </w:p>
    </w:sdtContent>
  </w:sdt>
  <w:p w:rsidR="0073612D" w:rsidRDefault="00736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7F" w:rsidRDefault="0007647F" w:rsidP="00B55425">
      <w:r>
        <w:separator/>
      </w:r>
    </w:p>
  </w:footnote>
  <w:footnote w:type="continuationSeparator" w:id="1">
    <w:p w:rsidR="0007647F" w:rsidRDefault="0007647F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B520B"/>
    <w:multiLevelType w:val="hybridMultilevel"/>
    <w:tmpl w:val="A0D49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587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24EF4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04E26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F3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77ABA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E7F51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A28A1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D6DE0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C313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72F26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EC3678C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073B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B6F56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83CB8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74A2B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A70D5"/>
    <w:multiLevelType w:val="hybridMultilevel"/>
    <w:tmpl w:val="6E983C80"/>
    <w:lvl w:ilvl="0" w:tplc="1876C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451B1C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8625D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40003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B1B4F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04638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327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171EA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044C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80AD7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F6640F"/>
    <w:multiLevelType w:val="hybridMultilevel"/>
    <w:tmpl w:val="8EC2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F2144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937616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B66A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B26F4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EF6734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34E8F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C74F00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D0553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02FB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790F6A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F27B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8E5E86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D8754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E222F5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E81D76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47F77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7F3E15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EF65A7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40ACD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04D93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8AB143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E0228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7"/>
  </w:num>
  <w:num w:numId="5">
    <w:abstractNumId w:val="6"/>
  </w:num>
  <w:num w:numId="6">
    <w:abstractNumId w:val="41"/>
  </w:num>
  <w:num w:numId="7">
    <w:abstractNumId w:val="43"/>
  </w:num>
  <w:num w:numId="8">
    <w:abstractNumId w:val="31"/>
  </w:num>
  <w:num w:numId="9">
    <w:abstractNumId w:val="39"/>
  </w:num>
  <w:num w:numId="10">
    <w:abstractNumId w:val="27"/>
  </w:num>
  <w:num w:numId="11">
    <w:abstractNumId w:val="11"/>
  </w:num>
  <w:num w:numId="12">
    <w:abstractNumId w:val="26"/>
  </w:num>
  <w:num w:numId="13">
    <w:abstractNumId w:val="17"/>
  </w:num>
  <w:num w:numId="14">
    <w:abstractNumId w:val="3"/>
  </w:num>
  <w:num w:numId="15">
    <w:abstractNumId w:val="46"/>
  </w:num>
  <w:num w:numId="16">
    <w:abstractNumId w:val="44"/>
  </w:num>
  <w:num w:numId="17">
    <w:abstractNumId w:val="19"/>
  </w:num>
  <w:num w:numId="18">
    <w:abstractNumId w:val="2"/>
  </w:num>
  <w:num w:numId="19">
    <w:abstractNumId w:val="42"/>
  </w:num>
  <w:num w:numId="20">
    <w:abstractNumId w:val="40"/>
  </w:num>
  <w:num w:numId="21">
    <w:abstractNumId w:val="29"/>
  </w:num>
  <w:num w:numId="22">
    <w:abstractNumId w:val="33"/>
  </w:num>
  <w:num w:numId="23">
    <w:abstractNumId w:val="9"/>
  </w:num>
  <w:num w:numId="24">
    <w:abstractNumId w:val="38"/>
  </w:num>
  <w:num w:numId="25">
    <w:abstractNumId w:val="35"/>
  </w:num>
  <w:num w:numId="26">
    <w:abstractNumId w:val="23"/>
  </w:num>
  <w:num w:numId="27">
    <w:abstractNumId w:val="8"/>
  </w:num>
  <w:num w:numId="28">
    <w:abstractNumId w:val="4"/>
  </w:num>
  <w:num w:numId="29">
    <w:abstractNumId w:val="24"/>
  </w:num>
  <w:num w:numId="30">
    <w:abstractNumId w:val="22"/>
  </w:num>
  <w:num w:numId="31">
    <w:abstractNumId w:val="10"/>
  </w:num>
  <w:num w:numId="32">
    <w:abstractNumId w:val="20"/>
  </w:num>
  <w:num w:numId="33">
    <w:abstractNumId w:val="48"/>
  </w:num>
  <w:num w:numId="34">
    <w:abstractNumId w:val="13"/>
  </w:num>
  <w:num w:numId="35">
    <w:abstractNumId w:val="5"/>
  </w:num>
  <w:num w:numId="36">
    <w:abstractNumId w:val="45"/>
  </w:num>
  <w:num w:numId="37">
    <w:abstractNumId w:val="28"/>
  </w:num>
  <w:num w:numId="38">
    <w:abstractNumId w:val="18"/>
  </w:num>
  <w:num w:numId="39">
    <w:abstractNumId w:val="12"/>
  </w:num>
  <w:num w:numId="40">
    <w:abstractNumId w:val="16"/>
  </w:num>
  <w:num w:numId="41">
    <w:abstractNumId w:val="49"/>
  </w:num>
  <w:num w:numId="42">
    <w:abstractNumId w:val="14"/>
  </w:num>
  <w:num w:numId="43">
    <w:abstractNumId w:val="15"/>
  </w:num>
  <w:num w:numId="44">
    <w:abstractNumId w:val="36"/>
  </w:num>
  <w:num w:numId="45">
    <w:abstractNumId w:val="32"/>
  </w:num>
  <w:num w:numId="46">
    <w:abstractNumId w:val="34"/>
  </w:num>
  <w:num w:numId="47">
    <w:abstractNumId w:val="37"/>
  </w:num>
  <w:num w:numId="48">
    <w:abstractNumId w:val="30"/>
  </w:num>
  <w:num w:numId="49">
    <w:abstractNumId w:val="25"/>
  </w:num>
  <w:num w:numId="50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4BD"/>
    <w:rsid w:val="00000CBC"/>
    <w:rsid w:val="00000E0D"/>
    <w:rsid w:val="00000F6B"/>
    <w:rsid w:val="00003142"/>
    <w:rsid w:val="000039AA"/>
    <w:rsid w:val="00003FCD"/>
    <w:rsid w:val="00004251"/>
    <w:rsid w:val="00004D3E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E4"/>
    <w:rsid w:val="00020E9B"/>
    <w:rsid w:val="0002109A"/>
    <w:rsid w:val="0002193B"/>
    <w:rsid w:val="00021974"/>
    <w:rsid w:val="00021B59"/>
    <w:rsid w:val="00021C1F"/>
    <w:rsid w:val="00021C58"/>
    <w:rsid w:val="0002261D"/>
    <w:rsid w:val="00022759"/>
    <w:rsid w:val="00022AC5"/>
    <w:rsid w:val="00022F79"/>
    <w:rsid w:val="0002455E"/>
    <w:rsid w:val="000245D7"/>
    <w:rsid w:val="000245E3"/>
    <w:rsid w:val="00024B23"/>
    <w:rsid w:val="000258E3"/>
    <w:rsid w:val="00025B88"/>
    <w:rsid w:val="00025FF8"/>
    <w:rsid w:val="00026986"/>
    <w:rsid w:val="00026CE6"/>
    <w:rsid w:val="00027515"/>
    <w:rsid w:val="000276AB"/>
    <w:rsid w:val="0003006C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9E4"/>
    <w:rsid w:val="00037A7D"/>
    <w:rsid w:val="00037C5E"/>
    <w:rsid w:val="00037F09"/>
    <w:rsid w:val="000400EE"/>
    <w:rsid w:val="0004051E"/>
    <w:rsid w:val="00040CDC"/>
    <w:rsid w:val="00040F7E"/>
    <w:rsid w:val="00041335"/>
    <w:rsid w:val="00041451"/>
    <w:rsid w:val="000415EA"/>
    <w:rsid w:val="00041989"/>
    <w:rsid w:val="000439AB"/>
    <w:rsid w:val="00043C78"/>
    <w:rsid w:val="00043D76"/>
    <w:rsid w:val="00044AD3"/>
    <w:rsid w:val="00044CA0"/>
    <w:rsid w:val="00044CF3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FA5"/>
    <w:rsid w:val="000544C0"/>
    <w:rsid w:val="00054A66"/>
    <w:rsid w:val="00054E3B"/>
    <w:rsid w:val="00055634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66F1"/>
    <w:rsid w:val="00096B10"/>
    <w:rsid w:val="00096EBF"/>
    <w:rsid w:val="00097477"/>
    <w:rsid w:val="000974B2"/>
    <w:rsid w:val="000979B3"/>
    <w:rsid w:val="000A0269"/>
    <w:rsid w:val="000A05A6"/>
    <w:rsid w:val="000A089F"/>
    <w:rsid w:val="000A08D4"/>
    <w:rsid w:val="000A0F08"/>
    <w:rsid w:val="000A1A42"/>
    <w:rsid w:val="000A1C56"/>
    <w:rsid w:val="000A25AB"/>
    <w:rsid w:val="000A29F8"/>
    <w:rsid w:val="000A2BB0"/>
    <w:rsid w:val="000A2DD1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217B"/>
    <w:rsid w:val="000C248D"/>
    <w:rsid w:val="000C28CC"/>
    <w:rsid w:val="000C29AE"/>
    <w:rsid w:val="000C32C3"/>
    <w:rsid w:val="000C34D9"/>
    <w:rsid w:val="000C38F8"/>
    <w:rsid w:val="000C4092"/>
    <w:rsid w:val="000C50BC"/>
    <w:rsid w:val="000C550A"/>
    <w:rsid w:val="000C57F9"/>
    <w:rsid w:val="000C5C82"/>
    <w:rsid w:val="000C6D48"/>
    <w:rsid w:val="000C6E59"/>
    <w:rsid w:val="000C6F53"/>
    <w:rsid w:val="000C768C"/>
    <w:rsid w:val="000C7725"/>
    <w:rsid w:val="000C7FA6"/>
    <w:rsid w:val="000D0277"/>
    <w:rsid w:val="000D03A2"/>
    <w:rsid w:val="000D0EF4"/>
    <w:rsid w:val="000D1362"/>
    <w:rsid w:val="000D1979"/>
    <w:rsid w:val="000D2108"/>
    <w:rsid w:val="000D2988"/>
    <w:rsid w:val="000D2ECA"/>
    <w:rsid w:val="000D3456"/>
    <w:rsid w:val="000D3611"/>
    <w:rsid w:val="000D454B"/>
    <w:rsid w:val="000D65B8"/>
    <w:rsid w:val="000D6986"/>
    <w:rsid w:val="000D6D07"/>
    <w:rsid w:val="000D6EF1"/>
    <w:rsid w:val="000D6F8D"/>
    <w:rsid w:val="000D6FE2"/>
    <w:rsid w:val="000D779E"/>
    <w:rsid w:val="000D7C5A"/>
    <w:rsid w:val="000E08CC"/>
    <w:rsid w:val="000E0A03"/>
    <w:rsid w:val="000E0A48"/>
    <w:rsid w:val="000E0BA2"/>
    <w:rsid w:val="000E0CCB"/>
    <w:rsid w:val="000E132D"/>
    <w:rsid w:val="000E1398"/>
    <w:rsid w:val="000E1430"/>
    <w:rsid w:val="000E2875"/>
    <w:rsid w:val="000E39F0"/>
    <w:rsid w:val="000E3B1B"/>
    <w:rsid w:val="000E4329"/>
    <w:rsid w:val="000E444E"/>
    <w:rsid w:val="000E4A21"/>
    <w:rsid w:val="000E4DB2"/>
    <w:rsid w:val="000E54A9"/>
    <w:rsid w:val="000E59B3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63D"/>
    <w:rsid w:val="00111D6D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4266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B8C"/>
    <w:rsid w:val="001613AE"/>
    <w:rsid w:val="00161ADA"/>
    <w:rsid w:val="00161BD6"/>
    <w:rsid w:val="00161D20"/>
    <w:rsid w:val="00161DDE"/>
    <w:rsid w:val="00161F38"/>
    <w:rsid w:val="0016233B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34A"/>
    <w:rsid w:val="00170C7C"/>
    <w:rsid w:val="00170FFF"/>
    <w:rsid w:val="001719CC"/>
    <w:rsid w:val="00171C06"/>
    <w:rsid w:val="0017226D"/>
    <w:rsid w:val="0017278A"/>
    <w:rsid w:val="00175017"/>
    <w:rsid w:val="001752A1"/>
    <w:rsid w:val="001753F8"/>
    <w:rsid w:val="00175632"/>
    <w:rsid w:val="00175D4F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C5E"/>
    <w:rsid w:val="001A47BA"/>
    <w:rsid w:val="001A541C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358B"/>
    <w:rsid w:val="001B3A64"/>
    <w:rsid w:val="001B3CD4"/>
    <w:rsid w:val="001B442B"/>
    <w:rsid w:val="001B47D0"/>
    <w:rsid w:val="001B52AF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F26"/>
    <w:rsid w:val="001D1F4E"/>
    <w:rsid w:val="001D24FB"/>
    <w:rsid w:val="001D26B4"/>
    <w:rsid w:val="001D26E6"/>
    <w:rsid w:val="001D410A"/>
    <w:rsid w:val="001D4323"/>
    <w:rsid w:val="001D4F5C"/>
    <w:rsid w:val="001D505C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14D8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631"/>
    <w:rsid w:val="00227964"/>
    <w:rsid w:val="002305BF"/>
    <w:rsid w:val="00230C2A"/>
    <w:rsid w:val="00230CD7"/>
    <w:rsid w:val="00231507"/>
    <w:rsid w:val="00231640"/>
    <w:rsid w:val="002317B3"/>
    <w:rsid w:val="00231B92"/>
    <w:rsid w:val="002320F1"/>
    <w:rsid w:val="00232659"/>
    <w:rsid w:val="002335BB"/>
    <w:rsid w:val="00234047"/>
    <w:rsid w:val="00234C5B"/>
    <w:rsid w:val="00234F89"/>
    <w:rsid w:val="00235733"/>
    <w:rsid w:val="00235803"/>
    <w:rsid w:val="00235863"/>
    <w:rsid w:val="00235D86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F1A"/>
    <w:rsid w:val="00244497"/>
    <w:rsid w:val="00245BA5"/>
    <w:rsid w:val="00245F34"/>
    <w:rsid w:val="002466AC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2073"/>
    <w:rsid w:val="00262101"/>
    <w:rsid w:val="002621E2"/>
    <w:rsid w:val="0026279E"/>
    <w:rsid w:val="00262E23"/>
    <w:rsid w:val="0026345A"/>
    <w:rsid w:val="00263640"/>
    <w:rsid w:val="00263E21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9D"/>
    <w:rsid w:val="002945FF"/>
    <w:rsid w:val="00295295"/>
    <w:rsid w:val="00295E21"/>
    <w:rsid w:val="00296BCD"/>
    <w:rsid w:val="00297601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72AB"/>
    <w:rsid w:val="002A74C7"/>
    <w:rsid w:val="002A7BA8"/>
    <w:rsid w:val="002A7BDE"/>
    <w:rsid w:val="002B02AD"/>
    <w:rsid w:val="002B03AF"/>
    <w:rsid w:val="002B04A6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A00"/>
    <w:rsid w:val="002E0AA9"/>
    <w:rsid w:val="002E0EE1"/>
    <w:rsid w:val="002E2000"/>
    <w:rsid w:val="002E2260"/>
    <w:rsid w:val="002E29F6"/>
    <w:rsid w:val="002E407A"/>
    <w:rsid w:val="002E49FB"/>
    <w:rsid w:val="002E4DA2"/>
    <w:rsid w:val="002E50E4"/>
    <w:rsid w:val="002E56A4"/>
    <w:rsid w:val="002E57F7"/>
    <w:rsid w:val="002E5FE9"/>
    <w:rsid w:val="002E6339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C0D"/>
    <w:rsid w:val="0032305C"/>
    <w:rsid w:val="003236B1"/>
    <w:rsid w:val="003244EF"/>
    <w:rsid w:val="0032491C"/>
    <w:rsid w:val="00324F54"/>
    <w:rsid w:val="00325709"/>
    <w:rsid w:val="003258D0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5AD"/>
    <w:rsid w:val="0034080F"/>
    <w:rsid w:val="00340EEA"/>
    <w:rsid w:val="003412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101D"/>
    <w:rsid w:val="003714ED"/>
    <w:rsid w:val="00371A38"/>
    <w:rsid w:val="00372F49"/>
    <w:rsid w:val="003733E0"/>
    <w:rsid w:val="0037374D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70A3"/>
    <w:rsid w:val="003876BF"/>
    <w:rsid w:val="00387F11"/>
    <w:rsid w:val="003904EF"/>
    <w:rsid w:val="003915AE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CA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6BF9"/>
    <w:rsid w:val="003A6DD3"/>
    <w:rsid w:val="003A6F21"/>
    <w:rsid w:val="003A6FD6"/>
    <w:rsid w:val="003A715E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90F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E2A"/>
    <w:rsid w:val="00403ECB"/>
    <w:rsid w:val="00404FC8"/>
    <w:rsid w:val="00404FDB"/>
    <w:rsid w:val="004052B5"/>
    <w:rsid w:val="0040563E"/>
    <w:rsid w:val="0040565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E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658D"/>
    <w:rsid w:val="00426C45"/>
    <w:rsid w:val="00426CD0"/>
    <w:rsid w:val="0042767D"/>
    <w:rsid w:val="00427802"/>
    <w:rsid w:val="00427F9C"/>
    <w:rsid w:val="004306A6"/>
    <w:rsid w:val="0043086A"/>
    <w:rsid w:val="00430B24"/>
    <w:rsid w:val="00430F2D"/>
    <w:rsid w:val="0043198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32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1F46"/>
    <w:rsid w:val="004421F7"/>
    <w:rsid w:val="00442B9C"/>
    <w:rsid w:val="00443B88"/>
    <w:rsid w:val="00443DE4"/>
    <w:rsid w:val="004445D9"/>
    <w:rsid w:val="00444605"/>
    <w:rsid w:val="00445746"/>
    <w:rsid w:val="004457F3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B54"/>
    <w:rsid w:val="00455088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7013E"/>
    <w:rsid w:val="00470819"/>
    <w:rsid w:val="00470963"/>
    <w:rsid w:val="00472882"/>
    <w:rsid w:val="004729C3"/>
    <w:rsid w:val="00473737"/>
    <w:rsid w:val="00474499"/>
    <w:rsid w:val="00474703"/>
    <w:rsid w:val="00474812"/>
    <w:rsid w:val="00474F86"/>
    <w:rsid w:val="0047597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E7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20B4"/>
    <w:rsid w:val="004D2746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854"/>
    <w:rsid w:val="004E49C2"/>
    <w:rsid w:val="004E4E3D"/>
    <w:rsid w:val="004E5162"/>
    <w:rsid w:val="004E575E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5D7"/>
    <w:rsid w:val="004F2F38"/>
    <w:rsid w:val="004F321B"/>
    <w:rsid w:val="004F3384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6"/>
    <w:rsid w:val="00526CBA"/>
    <w:rsid w:val="00526EDD"/>
    <w:rsid w:val="00527023"/>
    <w:rsid w:val="00527971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282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A74"/>
    <w:rsid w:val="00561E33"/>
    <w:rsid w:val="00562073"/>
    <w:rsid w:val="00562CAF"/>
    <w:rsid w:val="00562D54"/>
    <w:rsid w:val="00562E69"/>
    <w:rsid w:val="00563797"/>
    <w:rsid w:val="0056381B"/>
    <w:rsid w:val="00564AE0"/>
    <w:rsid w:val="00564B41"/>
    <w:rsid w:val="00564EE6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746"/>
    <w:rsid w:val="005717DA"/>
    <w:rsid w:val="0057285A"/>
    <w:rsid w:val="00572F74"/>
    <w:rsid w:val="005732F9"/>
    <w:rsid w:val="005740D6"/>
    <w:rsid w:val="00574512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9018B"/>
    <w:rsid w:val="00590EB5"/>
    <w:rsid w:val="005914BB"/>
    <w:rsid w:val="00591D9D"/>
    <w:rsid w:val="0059209F"/>
    <w:rsid w:val="00592C5A"/>
    <w:rsid w:val="00592DF1"/>
    <w:rsid w:val="00592F97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C06B1"/>
    <w:rsid w:val="005C076A"/>
    <w:rsid w:val="005C0C76"/>
    <w:rsid w:val="005C1241"/>
    <w:rsid w:val="005C160B"/>
    <w:rsid w:val="005C163A"/>
    <w:rsid w:val="005C1A3E"/>
    <w:rsid w:val="005C1B75"/>
    <w:rsid w:val="005C1DAE"/>
    <w:rsid w:val="005C2230"/>
    <w:rsid w:val="005C3532"/>
    <w:rsid w:val="005C3766"/>
    <w:rsid w:val="005C3B4C"/>
    <w:rsid w:val="005C3BC3"/>
    <w:rsid w:val="005C43A7"/>
    <w:rsid w:val="005C46CE"/>
    <w:rsid w:val="005C50A7"/>
    <w:rsid w:val="005C5E92"/>
    <w:rsid w:val="005C5EB3"/>
    <w:rsid w:val="005C6440"/>
    <w:rsid w:val="005C644A"/>
    <w:rsid w:val="005C68B7"/>
    <w:rsid w:val="005C6B42"/>
    <w:rsid w:val="005C7DD2"/>
    <w:rsid w:val="005D0313"/>
    <w:rsid w:val="005D0479"/>
    <w:rsid w:val="005D0489"/>
    <w:rsid w:val="005D0726"/>
    <w:rsid w:val="005D09BD"/>
    <w:rsid w:val="005D1690"/>
    <w:rsid w:val="005D1AF1"/>
    <w:rsid w:val="005D2A7A"/>
    <w:rsid w:val="005D4CE7"/>
    <w:rsid w:val="005D543A"/>
    <w:rsid w:val="005D5CB0"/>
    <w:rsid w:val="005D5DB8"/>
    <w:rsid w:val="005D6931"/>
    <w:rsid w:val="005D701F"/>
    <w:rsid w:val="005D7079"/>
    <w:rsid w:val="005D73EA"/>
    <w:rsid w:val="005D7409"/>
    <w:rsid w:val="005D7FC3"/>
    <w:rsid w:val="005E1733"/>
    <w:rsid w:val="005E2555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3E9"/>
    <w:rsid w:val="005E6C1F"/>
    <w:rsid w:val="005E6D07"/>
    <w:rsid w:val="005E77D8"/>
    <w:rsid w:val="005F0CA4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C68"/>
    <w:rsid w:val="005F5FE6"/>
    <w:rsid w:val="005F60DD"/>
    <w:rsid w:val="005F6A9E"/>
    <w:rsid w:val="005F6D54"/>
    <w:rsid w:val="006005E5"/>
    <w:rsid w:val="00600EF7"/>
    <w:rsid w:val="00600FF4"/>
    <w:rsid w:val="00601D0F"/>
    <w:rsid w:val="0060285F"/>
    <w:rsid w:val="00602B58"/>
    <w:rsid w:val="00602D84"/>
    <w:rsid w:val="006034D5"/>
    <w:rsid w:val="00603D72"/>
    <w:rsid w:val="00605026"/>
    <w:rsid w:val="0060544C"/>
    <w:rsid w:val="006054A2"/>
    <w:rsid w:val="00605649"/>
    <w:rsid w:val="006073C4"/>
    <w:rsid w:val="00607526"/>
    <w:rsid w:val="006075BB"/>
    <w:rsid w:val="0060778A"/>
    <w:rsid w:val="006101B9"/>
    <w:rsid w:val="006104A3"/>
    <w:rsid w:val="00610A74"/>
    <w:rsid w:val="00610B0B"/>
    <w:rsid w:val="00611007"/>
    <w:rsid w:val="00611391"/>
    <w:rsid w:val="00611BE6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406A"/>
    <w:rsid w:val="0061407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29E"/>
    <w:rsid w:val="006255F1"/>
    <w:rsid w:val="00626710"/>
    <w:rsid w:val="00627208"/>
    <w:rsid w:val="006275E5"/>
    <w:rsid w:val="00630146"/>
    <w:rsid w:val="0063027A"/>
    <w:rsid w:val="006303D4"/>
    <w:rsid w:val="006306BD"/>
    <w:rsid w:val="00630742"/>
    <w:rsid w:val="00630EC9"/>
    <w:rsid w:val="00631289"/>
    <w:rsid w:val="006312C4"/>
    <w:rsid w:val="0063154E"/>
    <w:rsid w:val="00631A17"/>
    <w:rsid w:val="00631CB5"/>
    <w:rsid w:val="0063216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42DF"/>
    <w:rsid w:val="006446D6"/>
    <w:rsid w:val="006448C2"/>
    <w:rsid w:val="00644AB0"/>
    <w:rsid w:val="00644B11"/>
    <w:rsid w:val="0064629D"/>
    <w:rsid w:val="00646ABE"/>
    <w:rsid w:val="00646C63"/>
    <w:rsid w:val="00647851"/>
    <w:rsid w:val="0065105E"/>
    <w:rsid w:val="006511C5"/>
    <w:rsid w:val="006513F3"/>
    <w:rsid w:val="00651449"/>
    <w:rsid w:val="00651788"/>
    <w:rsid w:val="006517E5"/>
    <w:rsid w:val="00652BC7"/>
    <w:rsid w:val="00653367"/>
    <w:rsid w:val="00653B9A"/>
    <w:rsid w:val="00654094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CEA"/>
    <w:rsid w:val="00663D5A"/>
    <w:rsid w:val="00664072"/>
    <w:rsid w:val="00664A60"/>
    <w:rsid w:val="00664BEA"/>
    <w:rsid w:val="00665907"/>
    <w:rsid w:val="00666879"/>
    <w:rsid w:val="00666A37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86A"/>
    <w:rsid w:val="0068326D"/>
    <w:rsid w:val="006833E3"/>
    <w:rsid w:val="006839AE"/>
    <w:rsid w:val="00683D3E"/>
    <w:rsid w:val="00683D67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7CB"/>
    <w:rsid w:val="006E5390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126A"/>
    <w:rsid w:val="006F1634"/>
    <w:rsid w:val="006F1736"/>
    <w:rsid w:val="006F272F"/>
    <w:rsid w:val="006F30DF"/>
    <w:rsid w:val="006F3225"/>
    <w:rsid w:val="006F32DC"/>
    <w:rsid w:val="006F3551"/>
    <w:rsid w:val="006F37C2"/>
    <w:rsid w:val="006F3FD4"/>
    <w:rsid w:val="006F430C"/>
    <w:rsid w:val="006F43C4"/>
    <w:rsid w:val="006F4F69"/>
    <w:rsid w:val="006F5592"/>
    <w:rsid w:val="006F62DA"/>
    <w:rsid w:val="006F638C"/>
    <w:rsid w:val="006F7245"/>
    <w:rsid w:val="006F76DD"/>
    <w:rsid w:val="006F7A10"/>
    <w:rsid w:val="007005F5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740"/>
    <w:rsid w:val="007039FD"/>
    <w:rsid w:val="00703E41"/>
    <w:rsid w:val="007040AB"/>
    <w:rsid w:val="00704465"/>
    <w:rsid w:val="00704539"/>
    <w:rsid w:val="00704DDB"/>
    <w:rsid w:val="00706157"/>
    <w:rsid w:val="00706842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E1"/>
    <w:rsid w:val="00715399"/>
    <w:rsid w:val="007156DF"/>
    <w:rsid w:val="00715814"/>
    <w:rsid w:val="00715E7F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80C"/>
    <w:rsid w:val="00737D92"/>
    <w:rsid w:val="0074082C"/>
    <w:rsid w:val="00740F28"/>
    <w:rsid w:val="0074195C"/>
    <w:rsid w:val="00741F33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611"/>
    <w:rsid w:val="00772637"/>
    <w:rsid w:val="00772879"/>
    <w:rsid w:val="00772883"/>
    <w:rsid w:val="00772941"/>
    <w:rsid w:val="00772AAA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37D7"/>
    <w:rsid w:val="007A3899"/>
    <w:rsid w:val="007A3EE5"/>
    <w:rsid w:val="007A5418"/>
    <w:rsid w:val="007A57B6"/>
    <w:rsid w:val="007A5BBF"/>
    <w:rsid w:val="007A6155"/>
    <w:rsid w:val="007A6457"/>
    <w:rsid w:val="007A6664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93F"/>
    <w:rsid w:val="007D7849"/>
    <w:rsid w:val="007D7B77"/>
    <w:rsid w:val="007E0551"/>
    <w:rsid w:val="007E1B20"/>
    <w:rsid w:val="007E26CF"/>
    <w:rsid w:val="007E28CD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4488"/>
    <w:rsid w:val="007F45DD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C4C"/>
    <w:rsid w:val="00800F15"/>
    <w:rsid w:val="00801032"/>
    <w:rsid w:val="008016F6"/>
    <w:rsid w:val="00801BB5"/>
    <w:rsid w:val="00801E52"/>
    <w:rsid w:val="008021C5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881"/>
    <w:rsid w:val="00846A0C"/>
    <w:rsid w:val="00846CF5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34B"/>
    <w:rsid w:val="00881575"/>
    <w:rsid w:val="008818B9"/>
    <w:rsid w:val="0088205F"/>
    <w:rsid w:val="00882623"/>
    <w:rsid w:val="00882A28"/>
    <w:rsid w:val="00882C4B"/>
    <w:rsid w:val="0088305D"/>
    <w:rsid w:val="00883AC1"/>
    <w:rsid w:val="00883DA5"/>
    <w:rsid w:val="008845A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372"/>
    <w:rsid w:val="008A25E5"/>
    <w:rsid w:val="008A266B"/>
    <w:rsid w:val="008A26AA"/>
    <w:rsid w:val="008A26FB"/>
    <w:rsid w:val="008A27BE"/>
    <w:rsid w:val="008A2A17"/>
    <w:rsid w:val="008A344C"/>
    <w:rsid w:val="008A3B38"/>
    <w:rsid w:val="008A3DB4"/>
    <w:rsid w:val="008A4516"/>
    <w:rsid w:val="008A4531"/>
    <w:rsid w:val="008A485E"/>
    <w:rsid w:val="008A4BAF"/>
    <w:rsid w:val="008A4CF2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9D1"/>
    <w:rsid w:val="008C21A2"/>
    <w:rsid w:val="008C2690"/>
    <w:rsid w:val="008C3049"/>
    <w:rsid w:val="008C33B7"/>
    <w:rsid w:val="008C3469"/>
    <w:rsid w:val="008C3490"/>
    <w:rsid w:val="008C4BE7"/>
    <w:rsid w:val="008C5965"/>
    <w:rsid w:val="008C6B49"/>
    <w:rsid w:val="008C7715"/>
    <w:rsid w:val="008D0C9A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80"/>
    <w:rsid w:val="008D4B3E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2CC1"/>
    <w:rsid w:val="008E2CD6"/>
    <w:rsid w:val="008E31F7"/>
    <w:rsid w:val="008E38F3"/>
    <w:rsid w:val="008E3985"/>
    <w:rsid w:val="008E404C"/>
    <w:rsid w:val="008E4224"/>
    <w:rsid w:val="008E4903"/>
    <w:rsid w:val="008E4F98"/>
    <w:rsid w:val="008E5525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7C3"/>
    <w:rsid w:val="00904A69"/>
    <w:rsid w:val="00904E69"/>
    <w:rsid w:val="009050D9"/>
    <w:rsid w:val="00905A2F"/>
    <w:rsid w:val="00905D50"/>
    <w:rsid w:val="00905DB1"/>
    <w:rsid w:val="009061A2"/>
    <w:rsid w:val="009101C3"/>
    <w:rsid w:val="00911951"/>
    <w:rsid w:val="00911EC0"/>
    <w:rsid w:val="009123E4"/>
    <w:rsid w:val="009126D8"/>
    <w:rsid w:val="00912AEF"/>
    <w:rsid w:val="00912D04"/>
    <w:rsid w:val="00912D05"/>
    <w:rsid w:val="00912E42"/>
    <w:rsid w:val="00912E97"/>
    <w:rsid w:val="00912F56"/>
    <w:rsid w:val="009130AA"/>
    <w:rsid w:val="00913BF4"/>
    <w:rsid w:val="009140D8"/>
    <w:rsid w:val="00915637"/>
    <w:rsid w:val="009158E0"/>
    <w:rsid w:val="00915D18"/>
    <w:rsid w:val="00915E42"/>
    <w:rsid w:val="00916192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3E8"/>
    <w:rsid w:val="0093418D"/>
    <w:rsid w:val="00934552"/>
    <w:rsid w:val="00934E49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41B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B75"/>
    <w:rsid w:val="00971EBF"/>
    <w:rsid w:val="009727CA"/>
    <w:rsid w:val="00972C13"/>
    <w:rsid w:val="00973131"/>
    <w:rsid w:val="00973CB8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1147"/>
    <w:rsid w:val="00991B2C"/>
    <w:rsid w:val="00991F19"/>
    <w:rsid w:val="009921B2"/>
    <w:rsid w:val="0099290C"/>
    <w:rsid w:val="00992B33"/>
    <w:rsid w:val="00993088"/>
    <w:rsid w:val="00993280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9F0"/>
    <w:rsid w:val="009B0C5D"/>
    <w:rsid w:val="009B0C69"/>
    <w:rsid w:val="009B11A8"/>
    <w:rsid w:val="009B2691"/>
    <w:rsid w:val="009B2BDF"/>
    <w:rsid w:val="009B36C6"/>
    <w:rsid w:val="009B3854"/>
    <w:rsid w:val="009B40E4"/>
    <w:rsid w:val="009B4CEB"/>
    <w:rsid w:val="009B4F43"/>
    <w:rsid w:val="009B51CD"/>
    <w:rsid w:val="009B576F"/>
    <w:rsid w:val="009B6006"/>
    <w:rsid w:val="009B6516"/>
    <w:rsid w:val="009B6ECC"/>
    <w:rsid w:val="009B741D"/>
    <w:rsid w:val="009B7552"/>
    <w:rsid w:val="009B7D06"/>
    <w:rsid w:val="009B7E83"/>
    <w:rsid w:val="009C0738"/>
    <w:rsid w:val="009C08BF"/>
    <w:rsid w:val="009C09F8"/>
    <w:rsid w:val="009C1030"/>
    <w:rsid w:val="009C1164"/>
    <w:rsid w:val="009C16BA"/>
    <w:rsid w:val="009C1D60"/>
    <w:rsid w:val="009C1EEC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C0F"/>
    <w:rsid w:val="009E1918"/>
    <w:rsid w:val="009E1A0D"/>
    <w:rsid w:val="009E20E4"/>
    <w:rsid w:val="009E229D"/>
    <w:rsid w:val="009E2371"/>
    <w:rsid w:val="009E29A2"/>
    <w:rsid w:val="009E2B10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7CD"/>
    <w:rsid w:val="009F5B8D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7A8"/>
    <w:rsid w:val="00A018E2"/>
    <w:rsid w:val="00A01E31"/>
    <w:rsid w:val="00A024F8"/>
    <w:rsid w:val="00A0260D"/>
    <w:rsid w:val="00A02C6C"/>
    <w:rsid w:val="00A03075"/>
    <w:rsid w:val="00A033B9"/>
    <w:rsid w:val="00A03427"/>
    <w:rsid w:val="00A03429"/>
    <w:rsid w:val="00A0360D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BA1"/>
    <w:rsid w:val="00A07D3A"/>
    <w:rsid w:val="00A11171"/>
    <w:rsid w:val="00A1126A"/>
    <w:rsid w:val="00A115F2"/>
    <w:rsid w:val="00A11F52"/>
    <w:rsid w:val="00A1206D"/>
    <w:rsid w:val="00A12305"/>
    <w:rsid w:val="00A128C6"/>
    <w:rsid w:val="00A1312A"/>
    <w:rsid w:val="00A1356A"/>
    <w:rsid w:val="00A13959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58C"/>
    <w:rsid w:val="00A21E3C"/>
    <w:rsid w:val="00A21E49"/>
    <w:rsid w:val="00A229BD"/>
    <w:rsid w:val="00A2379C"/>
    <w:rsid w:val="00A2380B"/>
    <w:rsid w:val="00A239EB"/>
    <w:rsid w:val="00A23F0A"/>
    <w:rsid w:val="00A2455A"/>
    <w:rsid w:val="00A25E06"/>
    <w:rsid w:val="00A267E4"/>
    <w:rsid w:val="00A26A52"/>
    <w:rsid w:val="00A26B81"/>
    <w:rsid w:val="00A26D9A"/>
    <w:rsid w:val="00A26F4D"/>
    <w:rsid w:val="00A27B0E"/>
    <w:rsid w:val="00A302A4"/>
    <w:rsid w:val="00A30421"/>
    <w:rsid w:val="00A30850"/>
    <w:rsid w:val="00A30A3A"/>
    <w:rsid w:val="00A30B24"/>
    <w:rsid w:val="00A30B83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C50"/>
    <w:rsid w:val="00A5119A"/>
    <w:rsid w:val="00A518CB"/>
    <w:rsid w:val="00A51D03"/>
    <w:rsid w:val="00A51E00"/>
    <w:rsid w:val="00A525C0"/>
    <w:rsid w:val="00A526CD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6029B"/>
    <w:rsid w:val="00A6097B"/>
    <w:rsid w:val="00A60D89"/>
    <w:rsid w:val="00A6123C"/>
    <w:rsid w:val="00A62111"/>
    <w:rsid w:val="00A624EC"/>
    <w:rsid w:val="00A625A9"/>
    <w:rsid w:val="00A62F55"/>
    <w:rsid w:val="00A633D3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567"/>
    <w:rsid w:val="00A65B6D"/>
    <w:rsid w:val="00A661D5"/>
    <w:rsid w:val="00A6664A"/>
    <w:rsid w:val="00A66BE6"/>
    <w:rsid w:val="00A66E43"/>
    <w:rsid w:val="00A673A1"/>
    <w:rsid w:val="00A674B3"/>
    <w:rsid w:val="00A67D54"/>
    <w:rsid w:val="00A7068F"/>
    <w:rsid w:val="00A713F8"/>
    <w:rsid w:val="00A7183C"/>
    <w:rsid w:val="00A71A43"/>
    <w:rsid w:val="00A72A87"/>
    <w:rsid w:val="00A72BB9"/>
    <w:rsid w:val="00A73D6E"/>
    <w:rsid w:val="00A73DFD"/>
    <w:rsid w:val="00A7465B"/>
    <w:rsid w:val="00A74E79"/>
    <w:rsid w:val="00A74ED8"/>
    <w:rsid w:val="00A7515F"/>
    <w:rsid w:val="00A75298"/>
    <w:rsid w:val="00A7572E"/>
    <w:rsid w:val="00A75C10"/>
    <w:rsid w:val="00A75C87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20A5"/>
    <w:rsid w:val="00A82C9F"/>
    <w:rsid w:val="00A82EBF"/>
    <w:rsid w:val="00A83C16"/>
    <w:rsid w:val="00A855E7"/>
    <w:rsid w:val="00A85BA7"/>
    <w:rsid w:val="00A85E35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4046"/>
    <w:rsid w:val="00A94794"/>
    <w:rsid w:val="00A94A55"/>
    <w:rsid w:val="00A94D00"/>
    <w:rsid w:val="00A95C7F"/>
    <w:rsid w:val="00A95F42"/>
    <w:rsid w:val="00A9602F"/>
    <w:rsid w:val="00A96698"/>
    <w:rsid w:val="00A96702"/>
    <w:rsid w:val="00A96F6B"/>
    <w:rsid w:val="00A97468"/>
    <w:rsid w:val="00A976C3"/>
    <w:rsid w:val="00A97F6D"/>
    <w:rsid w:val="00AA0305"/>
    <w:rsid w:val="00AA06AD"/>
    <w:rsid w:val="00AA0F81"/>
    <w:rsid w:val="00AA1029"/>
    <w:rsid w:val="00AA1603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E50"/>
    <w:rsid w:val="00AA7250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B02"/>
    <w:rsid w:val="00AB3E5D"/>
    <w:rsid w:val="00AB3EB8"/>
    <w:rsid w:val="00AB436C"/>
    <w:rsid w:val="00AB4C8F"/>
    <w:rsid w:val="00AB5050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898"/>
    <w:rsid w:val="00AB7B3C"/>
    <w:rsid w:val="00AB7E96"/>
    <w:rsid w:val="00AC049C"/>
    <w:rsid w:val="00AC0737"/>
    <w:rsid w:val="00AC0763"/>
    <w:rsid w:val="00AC0D67"/>
    <w:rsid w:val="00AC13B6"/>
    <w:rsid w:val="00AC170C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27C7"/>
    <w:rsid w:val="00AD2959"/>
    <w:rsid w:val="00AD2E43"/>
    <w:rsid w:val="00AD36B7"/>
    <w:rsid w:val="00AD40B6"/>
    <w:rsid w:val="00AD431A"/>
    <w:rsid w:val="00AD4AD5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4FE"/>
    <w:rsid w:val="00AE48E3"/>
    <w:rsid w:val="00AE49C0"/>
    <w:rsid w:val="00AE4D81"/>
    <w:rsid w:val="00AE553E"/>
    <w:rsid w:val="00AE5554"/>
    <w:rsid w:val="00AE588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6395"/>
    <w:rsid w:val="00AF63E1"/>
    <w:rsid w:val="00AF6558"/>
    <w:rsid w:val="00AF6864"/>
    <w:rsid w:val="00AF6C87"/>
    <w:rsid w:val="00AF6EBC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B12"/>
    <w:rsid w:val="00B51E8C"/>
    <w:rsid w:val="00B525E4"/>
    <w:rsid w:val="00B52964"/>
    <w:rsid w:val="00B52F69"/>
    <w:rsid w:val="00B531AF"/>
    <w:rsid w:val="00B53257"/>
    <w:rsid w:val="00B532E8"/>
    <w:rsid w:val="00B53E88"/>
    <w:rsid w:val="00B54391"/>
    <w:rsid w:val="00B54AED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18A"/>
    <w:rsid w:val="00B63286"/>
    <w:rsid w:val="00B63ED7"/>
    <w:rsid w:val="00B643EF"/>
    <w:rsid w:val="00B6452F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472"/>
    <w:rsid w:val="00B80ACB"/>
    <w:rsid w:val="00B81608"/>
    <w:rsid w:val="00B820BE"/>
    <w:rsid w:val="00B8211B"/>
    <w:rsid w:val="00B82494"/>
    <w:rsid w:val="00B82EDB"/>
    <w:rsid w:val="00B8300F"/>
    <w:rsid w:val="00B83095"/>
    <w:rsid w:val="00B839E7"/>
    <w:rsid w:val="00B8527C"/>
    <w:rsid w:val="00B85388"/>
    <w:rsid w:val="00B85AC3"/>
    <w:rsid w:val="00B866C1"/>
    <w:rsid w:val="00B86A49"/>
    <w:rsid w:val="00B87498"/>
    <w:rsid w:val="00B87849"/>
    <w:rsid w:val="00B90548"/>
    <w:rsid w:val="00B90655"/>
    <w:rsid w:val="00B90E92"/>
    <w:rsid w:val="00B914F0"/>
    <w:rsid w:val="00B9175F"/>
    <w:rsid w:val="00B92189"/>
    <w:rsid w:val="00B92655"/>
    <w:rsid w:val="00B926F7"/>
    <w:rsid w:val="00B928A0"/>
    <w:rsid w:val="00B93867"/>
    <w:rsid w:val="00B93A88"/>
    <w:rsid w:val="00B93D96"/>
    <w:rsid w:val="00B94411"/>
    <w:rsid w:val="00B94921"/>
    <w:rsid w:val="00B94D8B"/>
    <w:rsid w:val="00B958AC"/>
    <w:rsid w:val="00B95E34"/>
    <w:rsid w:val="00B96315"/>
    <w:rsid w:val="00B966FD"/>
    <w:rsid w:val="00B96705"/>
    <w:rsid w:val="00B97BE1"/>
    <w:rsid w:val="00BA00BC"/>
    <w:rsid w:val="00BA0AFD"/>
    <w:rsid w:val="00BA0EC2"/>
    <w:rsid w:val="00BA1841"/>
    <w:rsid w:val="00BA23FE"/>
    <w:rsid w:val="00BA26EE"/>
    <w:rsid w:val="00BA2717"/>
    <w:rsid w:val="00BA28DD"/>
    <w:rsid w:val="00BA2EB4"/>
    <w:rsid w:val="00BA34D5"/>
    <w:rsid w:val="00BA3944"/>
    <w:rsid w:val="00BA3E5D"/>
    <w:rsid w:val="00BA4FFD"/>
    <w:rsid w:val="00BA518E"/>
    <w:rsid w:val="00BA5AD3"/>
    <w:rsid w:val="00BA5ADB"/>
    <w:rsid w:val="00BA5D5B"/>
    <w:rsid w:val="00BA6BBB"/>
    <w:rsid w:val="00BA6BE1"/>
    <w:rsid w:val="00BA7993"/>
    <w:rsid w:val="00BA7C02"/>
    <w:rsid w:val="00BA7D82"/>
    <w:rsid w:val="00BB14CD"/>
    <w:rsid w:val="00BB1AB3"/>
    <w:rsid w:val="00BB3011"/>
    <w:rsid w:val="00BB3057"/>
    <w:rsid w:val="00BB3319"/>
    <w:rsid w:val="00BB3499"/>
    <w:rsid w:val="00BB3CC2"/>
    <w:rsid w:val="00BB400E"/>
    <w:rsid w:val="00BB44D8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879"/>
    <w:rsid w:val="00BE7A32"/>
    <w:rsid w:val="00BE7A9A"/>
    <w:rsid w:val="00BF027C"/>
    <w:rsid w:val="00BF04C9"/>
    <w:rsid w:val="00BF0773"/>
    <w:rsid w:val="00BF078B"/>
    <w:rsid w:val="00BF085D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117B"/>
    <w:rsid w:val="00C2174D"/>
    <w:rsid w:val="00C217F8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B63"/>
    <w:rsid w:val="00C24CA6"/>
    <w:rsid w:val="00C2662F"/>
    <w:rsid w:val="00C268D0"/>
    <w:rsid w:val="00C27144"/>
    <w:rsid w:val="00C27A7B"/>
    <w:rsid w:val="00C30429"/>
    <w:rsid w:val="00C306A5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FD"/>
    <w:rsid w:val="00C3648C"/>
    <w:rsid w:val="00C36AF4"/>
    <w:rsid w:val="00C36CC1"/>
    <w:rsid w:val="00C37100"/>
    <w:rsid w:val="00C3739F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EB9"/>
    <w:rsid w:val="00C642A3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105"/>
    <w:rsid w:val="00C77945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57F4"/>
    <w:rsid w:val="00C86081"/>
    <w:rsid w:val="00C86087"/>
    <w:rsid w:val="00C86AED"/>
    <w:rsid w:val="00C8716F"/>
    <w:rsid w:val="00C87B7C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747"/>
    <w:rsid w:val="00CA48A2"/>
    <w:rsid w:val="00CA4DBE"/>
    <w:rsid w:val="00CA509E"/>
    <w:rsid w:val="00CA6024"/>
    <w:rsid w:val="00CA6517"/>
    <w:rsid w:val="00CA6D0A"/>
    <w:rsid w:val="00CA71F0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569"/>
    <w:rsid w:val="00CC5702"/>
    <w:rsid w:val="00CC5CC0"/>
    <w:rsid w:val="00CC6066"/>
    <w:rsid w:val="00CC60A2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BB0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47A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C21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D31"/>
    <w:rsid w:val="00D16D5C"/>
    <w:rsid w:val="00D16E34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BAD"/>
    <w:rsid w:val="00D45CE0"/>
    <w:rsid w:val="00D46356"/>
    <w:rsid w:val="00D464C8"/>
    <w:rsid w:val="00D467AB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2FA"/>
    <w:rsid w:val="00D53AF9"/>
    <w:rsid w:val="00D53C24"/>
    <w:rsid w:val="00D541EC"/>
    <w:rsid w:val="00D55113"/>
    <w:rsid w:val="00D55B93"/>
    <w:rsid w:val="00D56406"/>
    <w:rsid w:val="00D5662D"/>
    <w:rsid w:val="00D56AEF"/>
    <w:rsid w:val="00D578AF"/>
    <w:rsid w:val="00D6036D"/>
    <w:rsid w:val="00D607E6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E21"/>
    <w:rsid w:val="00DC4E98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4DD"/>
    <w:rsid w:val="00DC7833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3CA"/>
    <w:rsid w:val="00DD5677"/>
    <w:rsid w:val="00DD5EDE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1A74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ABE"/>
    <w:rsid w:val="00E2218D"/>
    <w:rsid w:val="00E229AD"/>
    <w:rsid w:val="00E22D01"/>
    <w:rsid w:val="00E23DE1"/>
    <w:rsid w:val="00E24902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784"/>
    <w:rsid w:val="00E47811"/>
    <w:rsid w:val="00E478B7"/>
    <w:rsid w:val="00E50540"/>
    <w:rsid w:val="00E5134E"/>
    <w:rsid w:val="00E51C07"/>
    <w:rsid w:val="00E52082"/>
    <w:rsid w:val="00E52CF9"/>
    <w:rsid w:val="00E534AC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CBF"/>
    <w:rsid w:val="00E614C6"/>
    <w:rsid w:val="00E62257"/>
    <w:rsid w:val="00E62CEB"/>
    <w:rsid w:val="00E62F20"/>
    <w:rsid w:val="00E63071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226E"/>
    <w:rsid w:val="00E72515"/>
    <w:rsid w:val="00E72633"/>
    <w:rsid w:val="00E72E5B"/>
    <w:rsid w:val="00E72F8A"/>
    <w:rsid w:val="00E7500B"/>
    <w:rsid w:val="00E75114"/>
    <w:rsid w:val="00E75BE7"/>
    <w:rsid w:val="00E75EE8"/>
    <w:rsid w:val="00E76063"/>
    <w:rsid w:val="00E76654"/>
    <w:rsid w:val="00E76AED"/>
    <w:rsid w:val="00E772E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CDD"/>
    <w:rsid w:val="00E84FEB"/>
    <w:rsid w:val="00E8503D"/>
    <w:rsid w:val="00E85D7A"/>
    <w:rsid w:val="00E85F50"/>
    <w:rsid w:val="00E86633"/>
    <w:rsid w:val="00E86703"/>
    <w:rsid w:val="00E868FE"/>
    <w:rsid w:val="00E86DAA"/>
    <w:rsid w:val="00E86E53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609"/>
    <w:rsid w:val="00ED1776"/>
    <w:rsid w:val="00ED1832"/>
    <w:rsid w:val="00ED1B01"/>
    <w:rsid w:val="00ED1B47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FD"/>
    <w:rsid w:val="00F00749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E39"/>
    <w:rsid w:val="00F063B1"/>
    <w:rsid w:val="00F0716F"/>
    <w:rsid w:val="00F07653"/>
    <w:rsid w:val="00F0769D"/>
    <w:rsid w:val="00F101DE"/>
    <w:rsid w:val="00F10914"/>
    <w:rsid w:val="00F1104D"/>
    <w:rsid w:val="00F11ADA"/>
    <w:rsid w:val="00F1257B"/>
    <w:rsid w:val="00F128EA"/>
    <w:rsid w:val="00F1301B"/>
    <w:rsid w:val="00F133B4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42D4"/>
    <w:rsid w:val="00F256DE"/>
    <w:rsid w:val="00F259A6"/>
    <w:rsid w:val="00F25EC9"/>
    <w:rsid w:val="00F26937"/>
    <w:rsid w:val="00F27925"/>
    <w:rsid w:val="00F27EB7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FA2"/>
    <w:rsid w:val="00F34193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DF5"/>
    <w:rsid w:val="00F414CB"/>
    <w:rsid w:val="00F41A20"/>
    <w:rsid w:val="00F42317"/>
    <w:rsid w:val="00F42D32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DB"/>
    <w:rsid w:val="00F457DD"/>
    <w:rsid w:val="00F458AF"/>
    <w:rsid w:val="00F45968"/>
    <w:rsid w:val="00F45D2A"/>
    <w:rsid w:val="00F461F8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F82"/>
    <w:rsid w:val="00F52C8F"/>
    <w:rsid w:val="00F52EB6"/>
    <w:rsid w:val="00F532E7"/>
    <w:rsid w:val="00F54234"/>
    <w:rsid w:val="00F54620"/>
    <w:rsid w:val="00F547EA"/>
    <w:rsid w:val="00F54984"/>
    <w:rsid w:val="00F549FC"/>
    <w:rsid w:val="00F54A1E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AB8"/>
    <w:rsid w:val="00F70E1B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A28"/>
    <w:rsid w:val="00F82AB2"/>
    <w:rsid w:val="00F83016"/>
    <w:rsid w:val="00F839F3"/>
    <w:rsid w:val="00F8435D"/>
    <w:rsid w:val="00F848A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34FF"/>
    <w:rsid w:val="00FA353E"/>
    <w:rsid w:val="00FA3768"/>
    <w:rsid w:val="00FA44AA"/>
    <w:rsid w:val="00FA4811"/>
    <w:rsid w:val="00FA502C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BAE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D59"/>
    <w:rsid w:val="00FE0EE7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6065"/>
    <w:rsid w:val="00FE7301"/>
    <w:rsid w:val="00FE7558"/>
    <w:rsid w:val="00FE7A47"/>
    <w:rsid w:val="00FF0038"/>
    <w:rsid w:val="00FF0963"/>
    <w:rsid w:val="00FF1059"/>
    <w:rsid w:val="00FF1EA5"/>
    <w:rsid w:val="00FF231B"/>
    <w:rsid w:val="00FF2E6A"/>
    <w:rsid w:val="00FF372A"/>
    <w:rsid w:val="00FF456F"/>
    <w:rsid w:val="00FF4A3A"/>
    <w:rsid w:val="00FF4FBE"/>
    <w:rsid w:val="00FF503A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0978-AC81-4A3B-8F56-57E47D60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27914</TotalTime>
  <Pages>16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21457</cp:revision>
  <cp:lastPrinted>2020-06-01T09:48:00Z</cp:lastPrinted>
  <dcterms:created xsi:type="dcterms:W3CDTF">2017-09-27T11:25:00Z</dcterms:created>
  <dcterms:modified xsi:type="dcterms:W3CDTF">2020-09-16T07:25:00Z</dcterms:modified>
</cp:coreProperties>
</file>